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3105B" w14:textId="77777777" w:rsidR="00CE770B" w:rsidRPr="00C3212D" w:rsidRDefault="00CE770B" w:rsidP="00CE770B">
      <w:pPr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bookmarkStart w:id="0" w:name="_GoBack"/>
      <w:bookmarkEnd w:id="0"/>
      <w:r w:rsidRPr="00C3212D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Raport individual për rezultatin e konsultimit publik për</w:t>
      </w:r>
    </w:p>
    <w:p w14:paraId="2297428F" w14:textId="77777777" w:rsidR="00CE770B" w:rsidRPr="00C3212D" w:rsidRDefault="00CE770B" w:rsidP="00CE770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3212D">
        <w:rPr>
          <w:rFonts w:ascii="Times New Roman" w:hAnsi="Times New Roman"/>
          <w:b/>
          <w:sz w:val="28"/>
          <w:szCs w:val="28"/>
        </w:rPr>
        <w:t>Projektligjin “</w:t>
      </w:r>
      <w:r w:rsidRPr="00C3212D">
        <w:rPr>
          <w:rFonts w:ascii="Times New Roman" w:hAnsi="Times New Roman"/>
          <w:b/>
          <w:sz w:val="28"/>
          <w:szCs w:val="28"/>
          <w:lang w:val="sq-AL"/>
        </w:rPr>
        <w:t>Për Fondet e Pensionit Privat</w:t>
      </w:r>
      <w:r w:rsidRPr="00C3212D">
        <w:rPr>
          <w:rFonts w:ascii="Times New Roman" w:hAnsi="Times New Roman"/>
          <w:b/>
          <w:sz w:val="28"/>
          <w:szCs w:val="28"/>
          <w:shd w:val="clear" w:color="auto" w:fill="FFFFFF"/>
        </w:rPr>
        <w:t>”</w:t>
      </w:r>
    </w:p>
    <w:p w14:paraId="1FE13713" w14:textId="77777777" w:rsidR="00CE770B" w:rsidRPr="00C3212D" w:rsidRDefault="00CE770B" w:rsidP="00CE770B">
      <w:pPr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E0AA68D" w14:textId="77777777" w:rsidR="005B6D2B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19A4301D" w14:textId="77777777" w:rsidR="00E31072" w:rsidRPr="00C3212D" w:rsidRDefault="00E31072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4AD6878D" w14:textId="3A6F7C99" w:rsidR="005B6D2B" w:rsidRPr="00C3212D" w:rsidRDefault="005B6D2B" w:rsidP="008A6A2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Ref91580073"/>
      <w:r w:rsidRPr="00C3212D">
        <w:rPr>
          <w:rFonts w:ascii="Times New Roman" w:hAnsi="Times New Roman"/>
          <w:b/>
          <w:bCs/>
          <w:sz w:val="24"/>
          <w:szCs w:val="24"/>
        </w:rPr>
        <w:t xml:space="preserve">Titulli i </w:t>
      </w:r>
      <w:bookmarkEnd w:id="1"/>
      <w:r w:rsidR="008A6A21">
        <w:rPr>
          <w:rFonts w:ascii="Times New Roman" w:hAnsi="Times New Roman"/>
          <w:b/>
          <w:bCs/>
          <w:sz w:val="24"/>
          <w:szCs w:val="24"/>
        </w:rPr>
        <w:t>projek</w:t>
      </w:r>
      <w:r w:rsidR="00811B78">
        <w:rPr>
          <w:rFonts w:ascii="Times New Roman" w:hAnsi="Times New Roman"/>
          <w:b/>
          <w:bCs/>
          <w:sz w:val="24"/>
          <w:szCs w:val="24"/>
        </w:rPr>
        <w:t>t</w:t>
      </w:r>
      <w:r w:rsidR="008A6A21">
        <w:rPr>
          <w:rFonts w:ascii="Times New Roman" w:hAnsi="Times New Roman"/>
          <w:b/>
          <w:bCs/>
          <w:sz w:val="24"/>
          <w:szCs w:val="24"/>
        </w:rPr>
        <w:t>ligji</w:t>
      </w:r>
    </w:p>
    <w:p w14:paraId="231AFCD9" w14:textId="77777777" w:rsidR="008A6A21" w:rsidRDefault="008A6A21" w:rsidP="008A6A2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62D564" w14:textId="620BC123" w:rsidR="00C3212D" w:rsidRPr="008A6A21" w:rsidRDefault="00CE770B" w:rsidP="008A6A21">
      <w:pPr>
        <w:jc w:val="both"/>
        <w:rPr>
          <w:rFonts w:ascii="Times New Roman" w:hAnsi="Times New Roman"/>
          <w:bCs/>
          <w:sz w:val="24"/>
          <w:szCs w:val="24"/>
        </w:rPr>
      </w:pPr>
      <w:r w:rsidRPr="008A6A21">
        <w:rPr>
          <w:rFonts w:ascii="Times New Roman" w:hAnsi="Times New Roman"/>
          <w:bCs/>
          <w:sz w:val="24"/>
          <w:szCs w:val="24"/>
        </w:rPr>
        <w:t>Projek</w:t>
      </w:r>
      <w:r w:rsidR="00811B78">
        <w:rPr>
          <w:rFonts w:ascii="Times New Roman" w:hAnsi="Times New Roman"/>
          <w:bCs/>
          <w:sz w:val="24"/>
          <w:szCs w:val="24"/>
        </w:rPr>
        <w:t>t</w:t>
      </w:r>
      <w:r w:rsidRPr="008A6A21">
        <w:rPr>
          <w:rFonts w:ascii="Times New Roman" w:hAnsi="Times New Roman"/>
          <w:bCs/>
          <w:sz w:val="24"/>
          <w:szCs w:val="24"/>
        </w:rPr>
        <w:t>ligj “P</w:t>
      </w:r>
      <w:r w:rsidR="00125234">
        <w:rPr>
          <w:rFonts w:ascii="Times New Roman" w:hAnsi="Times New Roman"/>
          <w:bCs/>
          <w:sz w:val="24"/>
          <w:szCs w:val="24"/>
        </w:rPr>
        <w:t>ë</w:t>
      </w:r>
      <w:r w:rsidRPr="008A6A21">
        <w:rPr>
          <w:rFonts w:ascii="Times New Roman" w:hAnsi="Times New Roman"/>
          <w:bCs/>
          <w:sz w:val="24"/>
          <w:szCs w:val="24"/>
        </w:rPr>
        <w:t>r fondet e pensionit privat”</w:t>
      </w:r>
      <w:r w:rsidR="00C3212D" w:rsidRPr="008A6A21">
        <w:rPr>
          <w:rFonts w:ascii="Times New Roman" w:hAnsi="Times New Roman"/>
          <w:bCs/>
          <w:sz w:val="24"/>
          <w:szCs w:val="24"/>
        </w:rPr>
        <w:t xml:space="preserve"> </w:t>
      </w:r>
      <w:r w:rsidR="00C3212D" w:rsidRPr="008A6A21">
        <w:rPr>
          <w:rStyle w:val="FootnoteReference"/>
          <w:rFonts w:ascii="Times New Roman" w:hAnsi="Times New Roman"/>
          <w:bCs/>
          <w:sz w:val="24"/>
          <w:szCs w:val="24"/>
        </w:rPr>
        <w:footnoteReference w:id="1"/>
      </w:r>
    </w:p>
    <w:p w14:paraId="33A13EE3" w14:textId="77777777" w:rsidR="00A121AB" w:rsidRPr="00C3212D" w:rsidRDefault="00A121A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F650F9" w14:textId="77777777" w:rsidR="00CE770B" w:rsidRPr="00C3212D" w:rsidRDefault="00CE770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8D3760" w14:textId="77777777" w:rsidR="005B6D2B" w:rsidRPr="008A6A21" w:rsidRDefault="008A6A21" w:rsidP="008A6A2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D2B" w:rsidRPr="00C3212D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1B922C54" w14:textId="77777777" w:rsidR="008A6A21" w:rsidRPr="00C3212D" w:rsidRDefault="008A6A21" w:rsidP="008A6A21">
      <w:pPr>
        <w:pStyle w:val="ListParagraph"/>
        <w:ind w:left="36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1BB4CCF" w14:textId="77FD4775" w:rsidR="006A49B9" w:rsidRPr="00C3212D" w:rsidRDefault="006A49B9" w:rsidP="008A6A21">
      <w:pPr>
        <w:ind w:left="90"/>
        <w:jc w:val="both"/>
        <w:rPr>
          <w:rFonts w:ascii="Times New Roman" w:hAnsi="Times New Roman"/>
          <w:iCs/>
          <w:sz w:val="24"/>
          <w:szCs w:val="24"/>
        </w:rPr>
      </w:pPr>
      <w:r w:rsidRPr="00C3212D">
        <w:rPr>
          <w:rFonts w:ascii="Times New Roman" w:hAnsi="Times New Roman"/>
          <w:iCs/>
          <w:sz w:val="24"/>
          <w:szCs w:val="24"/>
        </w:rPr>
        <w:t>Projek</w:t>
      </w:r>
      <w:r w:rsidR="00811B78">
        <w:rPr>
          <w:rFonts w:ascii="Times New Roman" w:hAnsi="Times New Roman"/>
          <w:iCs/>
          <w:sz w:val="24"/>
          <w:szCs w:val="24"/>
        </w:rPr>
        <w:t>t</w:t>
      </w:r>
      <w:r w:rsidRPr="00C3212D">
        <w:rPr>
          <w:rFonts w:ascii="Times New Roman" w:hAnsi="Times New Roman"/>
          <w:iCs/>
          <w:sz w:val="24"/>
          <w:szCs w:val="24"/>
        </w:rPr>
        <w:t xml:space="preserve">ligji 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>sht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publikuar nga Ministria e Fina</w:t>
      </w:r>
      <w:r w:rsidR="00C3212D" w:rsidRPr="00C3212D">
        <w:rPr>
          <w:rFonts w:ascii="Times New Roman" w:hAnsi="Times New Roman"/>
          <w:iCs/>
          <w:sz w:val="24"/>
          <w:szCs w:val="24"/>
        </w:rPr>
        <w:t>ncave dhe Ekonomis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n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</w:t>
      </w:r>
      <w:r w:rsidR="00C3212D" w:rsidRPr="00C3212D">
        <w:rPr>
          <w:rFonts w:ascii="Times New Roman" w:hAnsi="Times New Roman"/>
          <w:iCs/>
          <w:sz w:val="24"/>
          <w:szCs w:val="24"/>
        </w:rPr>
        <w:t>Regjistrin Elektronik p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C3212D" w:rsidRPr="00C3212D">
        <w:rPr>
          <w:rFonts w:ascii="Times New Roman" w:hAnsi="Times New Roman"/>
          <w:iCs/>
          <w:sz w:val="24"/>
          <w:szCs w:val="24"/>
        </w:rPr>
        <w:t>r N</w:t>
      </w:r>
      <w:r w:rsidRPr="00C3212D">
        <w:rPr>
          <w:rFonts w:ascii="Times New Roman" w:hAnsi="Times New Roman"/>
          <w:iCs/>
          <w:sz w:val="24"/>
          <w:szCs w:val="24"/>
        </w:rPr>
        <w:t>joftimet</w:t>
      </w:r>
      <w:r w:rsidR="00C3212D" w:rsidRPr="00C3212D">
        <w:rPr>
          <w:rFonts w:ascii="Times New Roman" w:hAnsi="Times New Roman"/>
          <w:iCs/>
          <w:sz w:val="24"/>
          <w:szCs w:val="24"/>
        </w:rPr>
        <w:t xml:space="preserve"> dhe K</w:t>
      </w:r>
      <w:r w:rsidRPr="00C3212D">
        <w:rPr>
          <w:rFonts w:ascii="Times New Roman" w:hAnsi="Times New Roman"/>
          <w:iCs/>
          <w:sz w:val="24"/>
          <w:szCs w:val="24"/>
        </w:rPr>
        <w:t xml:space="preserve">onsultimet </w:t>
      </w:r>
      <w:r w:rsidR="00C3212D" w:rsidRPr="00C3212D">
        <w:rPr>
          <w:rFonts w:ascii="Times New Roman" w:hAnsi="Times New Roman"/>
          <w:iCs/>
          <w:sz w:val="24"/>
          <w:szCs w:val="24"/>
        </w:rPr>
        <w:t>Publike nga data 23.11.</w:t>
      </w:r>
      <w:r w:rsidRPr="00C3212D">
        <w:rPr>
          <w:rFonts w:ascii="Times New Roman" w:hAnsi="Times New Roman"/>
          <w:iCs/>
          <w:sz w:val="24"/>
          <w:szCs w:val="24"/>
        </w:rPr>
        <w:t>2021 deri m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dat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23.12.2021. </w:t>
      </w:r>
    </w:p>
    <w:p w14:paraId="197E872E" w14:textId="77777777" w:rsidR="00C3212D" w:rsidRPr="00C3212D" w:rsidRDefault="00C3212D" w:rsidP="008A6A21">
      <w:pPr>
        <w:ind w:left="90"/>
        <w:jc w:val="both"/>
        <w:rPr>
          <w:rFonts w:ascii="Times New Roman" w:hAnsi="Times New Roman"/>
          <w:iCs/>
          <w:sz w:val="24"/>
          <w:szCs w:val="24"/>
        </w:rPr>
      </w:pPr>
    </w:p>
    <w:p w14:paraId="2614AB5B" w14:textId="6041F7B4" w:rsidR="00125234" w:rsidRDefault="00125234" w:rsidP="008A6A21">
      <w:pPr>
        <w:ind w:left="90"/>
        <w:jc w:val="both"/>
        <w:rPr>
          <w:rFonts w:ascii="Times New Roman" w:hAnsi="Times New Roman"/>
          <w:iCs/>
          <w:sz w:val="24"/>
          <w:szCs w:val="24"/>
        </w:rPr>
      </w:pPr>
      <w:r w:rsidRPr="00C3212D">
        <w:rPr>
          <w:rFonts w:ascii="Times New Roman" w:hAnsi="Times New Roman"/>
          <w:iCs/>
          <w:sz w:val="24"/>
          <w:szCs w:val="24"/>
        </w:rPr>
        <w:t>Projek</w:t>
      </w:r>
      <w:r w:rsidR="00811B78">
        <w:rPr>
          <w:rFonts w:ascii="Times New Roman" w:hAnsi="Times New Roman"/>
          <w:iCs/>
          <w:sz w:val="24"/>
          <w:szCs w:val="24"/>
        </w:rPr>
        <w:t>t</w:t>
      </w:r>
      <w:r w:rsidRPr="00C3212D">
        <w:rPr>
          <w:rFonts w:ascii="Times New Roman" w:hAnsi="Times New Roman"/>
          <w:iCs/>
          <w:sz w:val="24"/>
          <w:szCs w:val="24"/>
        </w:rPr>
        <w:t xml:space="preserve">ligji </w:t>
      </w:r>
      <w:r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>sht</w:t>
      </w:r>
      <w:r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publikuar</w:t>
      </w:r>
      <w:r>
        <w:rPr>
          <w:rFonts w:ascii="Times New Roman" w:hAnsi="Times New Roman"/>
          <w:iCs/>
          <w:sz w:val="24"/>
          <w:szCs w:val="24"/>
        </w:rPr>
        <w:t xml:space="preserve"> nga Autoriteti i Mbik</w:t>
      </w:r>
      <w:r w:rsidR="00814BC5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qyrjes Financiare n</w:t>
      </w:r>
      <w:r w:rsidR="00814BC5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faqen zyrtare </w:t>
      </w:r>
      <w:r w:rsidR="00EB323D">
        <w:rPr>
          <w:rFonts w:ascii="Times New Roman" w:hAnsi="Times New Roman"/>
          <w:iCs/>
          <w:sz w:val="24"/>
          <w:szCs w:val="24"/>
        </w:rPr>
        <w:t xml:space="preserve">në nëntor </w:t>
      </w:r>
      <w:r w:rsidR="00811B78">
        <w:rPr>
          <w:rFonts w:ascii="Times New Roman" w:hAnsi="Times New Roman"/>
          <w:iCs/>
          <w:sz w:val="24"/>
          <w:szCs w:val="24"/>
        </w:rPr>
        <w:t xml:space="preserve">të </w:t>
      </w:r>
      <w:r w:rsidR="00EB323D">
        <w:rPr>
          <w:rFonts w:ascii="Times New Roman" w:hAnsi="Times New Roman"/>
          <w:iCs/>
          <w:sz w:val="24"/>
          <w:szCs w:val="24"/>
        </w:rPr>
        <w:t>2021.</w:t>
      </w:r>
    </w:p>
    <w:p w14:paraId="01FE8C04" w14:textId="77777777" w:rsidR="00125234" w:rsidRDefault="00125234" w:rsidP="008A6A21">
      <w:pPr>
        <w:ind w:left="90"/>
        <w:jc w:val="both"/>
        <w:rPr>
          <w:rFonts w:ascii="Times New Roman" w:hAnsi="Times New Roman"/>
          <w:iCs/>
          <w:sz w:val="24"/>
          <w:szCs w:val="24"/>
        </w:rPr>
      </w:pPr>
    </w:p>
    <w:p w14:paraId="1D4E33A5" w14:textId="77777777" w:rsidR="00125234" w:rsidRDefault="00125234" w:rsidP="008A6A21">
      <w:pPr>
        <w:ind w:left="90"/>
        <w:jc w:val="both"/>
        <w:rPr>
          <w:rFonts w:ascii="Times New Roman" w:hAnsi="Times New Roman"/>
          <w:iCs/>
          <w:sz w:val="24"/>
          <w:szCs w:val="24"/>
        </w:rPr>
      </w:pPr>
    </w:p>
    <w:p w14:paraId="5C2011A4" w14:textId="364517A9" w:rsidR="006A49B9" w:rsidRPr="00C3212D" w:rsidRDefault="006A49B9" w:rsidP="008A6A21">
      <w:pPr>
        <w:ind w:left="90"/>
        <w:jc w:val="both"/>
        <w:rPr>
          <w:rFonts w:ascii="Times New Roman" w:hAnsi="Times New Roman"/>
          <w:iCs/>
          <w:sz w:val="24"/>
          <w:szCs w:val="24"/>
        </w:rPr>
      </w:pPr>
      <w:r w:rsidRPr="00C3212D">
        <w:rPr>
          <w:rFonts w:ascii="Times New Roman" w:hAnsi="Times New Roman"/>
          <w:iCs/>
          <w:sz w:val="24"/>
          <w:szCs w:val="24"/>
        </w:rPr>
        <w:t>Konsultime 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tjera m</w:t>
      </w:r>
      <w:r w:rsidR="00811B78">
        <w:rPr>
          <w:rFonts w:ascii="Times New Roman" w:hAnsi="Times New Roman"/>
          <w:iCs/>
          <w:sz w:val="24"/>
          <w:szCs w:val="24"/>
        </w:rPr>
        <w:t>e</w:t>
      </w:r>
      <w:r w:rsidRPr="00C3212D">
        <w:rPr>
          <w:rFonts w:ascii="Times New Roman" w:hAnsi="Times New Roman"/>
          <w:iCs/>
          <w:sz w:val="24"/>
          <w:szCs w:val="24"/>
        </w:rPr>
        <w:t xml:space="preserve"> </w:t>
      </w:r>
      <w:r w:rsidR="00C3212D" w:rsidRPr="00C3212D">
        <w:rPr>
          <w:rFonts w:ascii="Times New Roman" w:hAnsi="Times New Roman"/>
          <w:iCs/>
          <w:sz w:val="24"/>
          <w:szCs w:val="24"/>
        </w:rPr>
        <w:t>pal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C3212D" w:rsidRPr="00C3212D">
        <w:rPr>
          <w:rFonts w:ascii="Times New Roman" w:hAnsi="Times New Roman"/>
          <w:iCs/>
          <w:sz w:val="24"/>
          <w:szCs w:val="24"/>
        </w:rPr>
        <w:t>t</w:t>
      </w:r>
      <w:r w:rsidRPr="00C3212D">
        <w:rPr>
          <w:rFonts w:ascii="Times New Roman" w:hAnsi="Times New Roman"/>
          <w:iCs/>
          <w:sz w:val="24"/>
          <w:szCs w:val="24"/>
        </w:rPr>
        <w:t xml:space="preserve"> e interesit </w:t>
      </w:r>
      <w:r w:rsidR="00C3212D" w:rsidRPr="00C3212D">
        <w:rPr>
          <w:rFonts w:ascii="Times New Roman" w:hAnsi="Times New Roman"/>
          <w:iCs/>
          <w:sz w:val="24"/>
          <w:szCs w:val="24"/>
        </w:rPr>
        <w:t>dhe</w:t>
      </w:r>
      <w:r w:rsidR="00814BC5">
        <w:rPr>
          <w:rFonts w:ascii="Times New Roman" w:hAnsi="Times New Roman"/>
          <w:iCs/>
          <w:sz w:val="24"/>
          <w:szCs w:val="24"/>
        </w:rPr>
        <w:t xml:space="preserve"> S</w:t>
      </w:r>
      <w:r w:rsidR="00C3212D" w:rsidRPr="00C3212D">
        <w:rPr>
          <w:rFonts w:ascii="Times New Roman" w:hAnsi="Times New Roman"/>
          <w:iCs/>
          <w:sz w:val="24"/>
          <w:szCs w:val="24"/>
        </w:rPr>
        <w:t>hoqat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814BC5">
        <w:rPr>
          <w:rFonts w:ascii="Times New Roman" w:hAnsi="Times New Roman"/>
          <w:iCs/>
          <w:sz w:val="24"/>
          <w:szCs w:val="24"/>
        </w:rPr>
        <w:t>n e S</w:t>
      </w:r>
      <w:r w:rsidR="00C3212D" w:rsidRPr="00C3212D">
        <w:rPr>
          <w:rFonts w:ascii="Times New Roman" w:hAnsi="Times New Roman"/>
          <w:iCs/>
          <w:sz w:val="24"/>
          <w:szCs w:val="24"/>
        </w:rPr>
        <w:t>iguruesve 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814BC5">
        <w:rPr>
          <w:rFonts w:ascii="Times New Roman" w:hAnsi="Times New Roman"/>
          <w:iCs/>
          <w:sz w:val="24"/>
          <w:szCs w:val="24"/>
        </w:rPr>
        <w:t xml:space="preserve"> J</w:t>
      </w:r>
      <w:r w:rsidR="00C3212D" w:rsidRPr="00C3212D">
        <w:rPr>
          <w:rFonts w:ascii="Times New Roman" w:hAnsi="Times New Roman"/>
          <w:iCs/>
          <w:sz w:val="24"/>
          <w:szCs w:val="24"/>
        </w:rPr>
        <w:t>et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C3212D" w:rsidRPr="00C3212D">
        <w:rPr>
          <w:rFonts w:ascii="Times New Roman" w:hAnsi="Times New Roman"/>
          <w:iCs/>
          <w:sz w:val="24"/>
          <w:szCs w:val="24"/>
        </w:rPr>
        <w:t xml:space="preserve">s, </w:t>
      </w:r>
      <w:r w:rsidR="00814BC5">
        <w:rPr>
          <w:rFonts w:ascii="Times New Roman" w:hAnsi="Times New Roman"/>
          <w:sz w:val="24"/>
          <w:szCs w:val="24"/>
        </w:rPr>
        <w:t>Pensioneve dhe F</w:t>
      </w:r>
      <w:r w:rsidR="00C3212D" w:rsidRPr="00C3212D">
        <w:rPr>
          <w:rFonts w:ascii="Times New Roman" w:hAnsi="Times New Roman"/>
          <w:sz w:val="24"/>
          <w:szCs w:val="24"/>
        </w:rPr>
        <w:t>ondeve të</w:t>
      </w:r>
      <w:r w:rsidR="00814BC5">
        <w:rPr>
          <w:rFonts w:ascii="Times New Roman" w:hAnsi="Times New Roman"/>
          <w:sz w:val="24"/>
          <w:szCs w:val="24"/>
        </w:rPr>
        <w:t xml:space="preserve"> I</w:t>
      </w:r>
      <w:r w:rsidR="00C3212D" w:rsidRPr="00C3212D">
        <w:rPr>
          <w:rFonts w:ascii="Times New Roman" w:hAnsi="Times New Roman"/>
          <w:sz w:val="24"/>
          <w:szCs w:val="24"/>
        </w:rPr>
        <w:t>nvestimeve</w:t>
      </w:r>
      <w:r w:rsidR="00C3212D" w:rsidRPr="00C3212D">
        <w:rPr>
          <w:rFonts w:ascii="Times New Roman" w:hAnsi="Times New Roman"/>
          <w:iCs/>
          <w:sz w:val="24"/>
          <w:szCs w:val="24"/>
        </w:rPr>
        <w:t xml:space="preserve"> </w:t>
      </w:r>
      <w:r w:rsidRPr="00C3212D">
        <w:rPr>
          <w:rFonts w:ascii="Times New Roman" w:hAnsi="Times New Roman"/>
          <w:iCs/>
          <w:sz w:val="24"/>
          <w:szCs w:val="24"/>
        </w:rPr>
        <w:t>jan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zhvilluar gjat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muajve </w:t>
      </w:r>
      <w:r w:rsidR="00C3212D" w:rsidRPr="00C3212D">
        <w:rPr>
          <w:rFonts w:ascii="Times New Roman" w:hAnsi="Times New Roman"/>
          <w:iCs/>
          <w:sz w:val="24"/>
          <w:szCs w:val="24"/>
        </w:rPr>
        <w:t>n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C3212D" w:rsidRPr="00C3212D">
        <w:rPr>
          <w:rFonts w:ascii="Times New Roman" w:hAnsi="Times New Roman"/>
          <w:iCs/>
          <w:sz w:val="24"/>
          <w:szCs w:val="24"/>
        </w:rPr>
        <w:t xml:space="preserve">ntor-dhjetor </w:t>
      </w:r>
      <w:r w:rsidRPr="00C3212D">
        <w:rPr>
          <w:rFonts w:ascii="Times New Roman" w:hAnsi="Times New Roman"/>
          <w:iCs/>
          <w:sz w:val="24"/>
          <w:szCs w:val="24"/>
        </w:rPr>
        <w:t>2021, p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>rkat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sisht </w:t>
      </w:r>
      <w:r w:rsidR="00811B78">
        <w:rPr>
          <w:rFonts w:ascii="Times New Roman" w:hAnsi="Times New Roman"/>
          <w:iCs/>
          <w:sz w:val="24"/>
          <w:szCs w:val="24"/>
        </w:rPr>
        <w:t>m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dat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</w:t>
      </w:r>
      <w:r w:rsidR="008A6A21">
        <w:rPr>
          <w:rFonts w:ascii="Times New Roman" w:hAnsi="Times New Roman"/>
          <w:sz w:val="24"/>
          <w:szCs w:val="24"/>
        </w:rPr>
        <w:t>11.10.</w:t>
      </w:r>
      <w:r w:rsidRPr="00C3212D">
        <w:rPr>
          <w:rFonts w:ascii="Times New Roman" w:hAnsi="Times New Roman"/>
          <w:sz w:val="24"/>
          <w:szCs w:val="24"/>
        </w:rPr>
        <w:t>2021</w:t>
      </w:r>
      <w:r w:rsidRPr="00C3212D">
        <w:rPr>
          <w:rFonts w:ascii="Times New Roman" w:hAnsi="Times New Roman"/>
          <w:szCs w:val="22"/>
        </w:rPr>
        <w:t xml:space="preserve"> </w:t>
      </w:r>
      <w:r w:rsidRPr="00C3212D">
        <w:rPr>
          <w:rFonts w:ascii="Times New Roman" w:hAnsi="Times New Roman"/>
          <w:sz w:val="24"/>
          <w:szCs w:val="24"/>
        </w:rPr>
        <w:t>dhe m</w:t>
      </w:r>
      <w:r w:rsidR="00125234">
        <w:rPr>
          <w:rFonts w:ascii="Times New Roman" w:hAnsi="Times New Roman"/>
          <w:sz w:val="24"/>
          <w:szCs w:val="24"/>
        </w:rPr>
        <w:t>ë</w:t>
      </w:r>
      <w:r w:rsidRPr="00C3212D">
        <w:rPr>
          <w:rFonts w:ascii="Times New Roman" w:hAnsi="Times New Roman"/>
          <w:sz w:val="24"/>
          <w:szCs w:val="24"/>
        </w:rPr>
        <w:t xml:space="preserve"> dat</w:t>
      </w:r>
      <w:r w:rsidR="00125234">
        <w:rPr>
          <w:rFonts w:ascii="Times New Roman" w:hAnsi="Times New Roman"/>
          <w:sz w:val="24"/>
          <w:szCs w:val="24"/>
        </w:rPr>
        <w:t>ë</w:t>
      </w:r>
      <w:r w:rsidRPr="00C3212D">
        <w:rPr>
          <w:rFonts w:ascii="Times New Roman" w:hAnsi="Times New Roman"/>
          <w:sz w:val="24"/>
          <w:szCs w:val="24"/>
        </w:rPr>
        <w:t xml:space="preserve"> </w:t>
      </w:r>
      <w:r w:rsidR="00C3212D" w:rsidRPr="00C3212D">
        <w:rPr>
          <w:rFonts w:ascii="Times New Roman" w:hAnsi="Times New Roman"/>
          <w:sz w:val="24"/>
          <w:szCs w:val="24"/>
        </w:rPr>
        <w:t>23.12.2021.</w:t>
      </w:r>
    </w:p>
    <w:p w14:paraId="5551A31C" w14:textId="77777777" w:rsidR="006A49B9" w:rsidRPr="00C3212D" w:rsidRDefault="006A49B9" w:rsidP="005B6D2B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37EB3D8B" w14:textId="77777777" w:rsidR="007755F2" w:rsidRPr="00EB650F" w:rsidRDefault="007755F2" w:rsidP="00EB650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6A4C534" w14:textId="77777777" w:rsidR="005B6D2B" w:rsidRPr="008A6A21" w:rsidRDefault="005B6D2B" w:rsidP="008A6A2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B650F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0A2E2F37" w14:textId="77777777" w:rsidR="008A6A21" w:rsidRPr="00145997" w:rsidRDefault="008A6A21" w:rsidP="008A6A21">
      <w:pPr>
        <w:pStyle w:val="ListParagraph"/>
        <w:ind w:left="360" w:firstLine="0"/>
        <w:jc w:val="both"/>
        <w:rPr>
          <w:rFonts w:ascii="Times New Roman" w:hAnsi="Times New Roman"/>
          <w:sz w:val="24"/>
          <w:szCs w:val="24"/>
        </w:rPr>
      </w:pPr>
    </w:p>
    <w:p w14:paraId="28D603DC" w14:textId="77777777" w:rsidR="00EB650F" w:rsidRPr="00145997" w:rsidRDefault="00EB650F" w:rsidP="00EB650F">
      <w:pPr>
        <w:jc w:val="both"/>
        <w:rPr>
          <w:rFonts w:ascii="Times New Roman" w:hAnsi="Times New Roman"/>
          <w:sz w:val="24"/>
          <w:szCs w:val="24"/>
        </w:rPr>
      </w:pPr>
      <w:r w:rsidRPr="00145997">
        <w:rPr>
          <w:rFonts w:ascii="Times New Roman" w:hAnsi="Times New Roman"/>
          <w:sz w:val="24"/>
          <w:szCs w:val="24"/>
        </w:rPr>
        <w:t>Metodat e konsultimit të përdorura për Projektligjin “</w:t>
      </w:r>
      <w:r w:rsidRPr="00145997">
        <w:rPr>
          <w:rFonts w:ascii="Times New Roman" w:hAnsi="Times New Roman"/>
          <w:sz w:val="24"/>
          <w:szCs w:val="24"/>
          <w:lang w:val="sq-AL"/>
        </w:rPr>
        <w:t>Për fondet e pensionit privat</w:t>
      </w:r>
      <w:r w:rsidRPr="00145997">
        <w:rPr>
          <w:rFonts w:ascii="Times New Roman" w:hAnsi="Times New Roman"/>
          <w:sz w:val="24"/>
          <w:szCs w:val="24"/>
        </w:rPr>
        <w:t>”, jan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si më</w:t>
      </w:r>
      <w:r w:rsidR="00125234">
        <w:rPr>
          <w:rFonts w:ascii="Times New Roman" w:hAnsi="Times New Roman"/>
          <w:sz w:val="24"/>
          <w:szCs w:val="24"/>
        </w:rPr>
        <w:t xml:space="preserve"> </w:t>
      </w:r>
      <w:r w:rsidRPr="00145997">
        <w:rPr>
          <w:rFonts w:ascii="Times New Roman" w:hAnsi="Times New Roman"/>
          <w:sz w:val="24"/>
          <w:szCs w:val="24"/>
        </w:rPr>
        <w:t>poshtë vijon:</w:t>
      </w:r>
    </w:p>
    <w:p w14:paraId="355ECF36" w14:textId="77777777" w:rsidR="00EB650F" w:rsidRPr="00145997" w:rsidRDefault="00EB650F" w:rsidP="00EB650F">
      <w:pPr>
        <w:jc w:val="both"/>
        <w:rPr>
          <w:rFonts w:ascii="Times New Roman" w:hAnsi="Times New Roman"/>
          <w:sz w:val="24"/>
          <w:szCs w:val="24"/>
        </w:rPr>
      </w:pPr>
    </w:p>
    <w:p w14:paraId="11401E9D" w14:textId="509E332C" w:rsidR="00EB650F" w:rsidRPr="00145997" w:rsidRDefault="00EB650F" w:rsidP="00EB650F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45997">
        <w:rPr>
          <w:rFonts w:ascii="Times New Roman" w:hAnsi="Times New Roman"/>
          <w:b/>
          <w:iCs/>
          <w:sz w:val="24"/>
          <w:szCs w:val="24"/>
        </w:rPr>
        <w:t>Takime me grupet e interes</w:t>
      </w:r>
      <w:r w:rsidR="00AF0792">
        <w:rPr>
          <w:rFonts w:ascii="Times New Roman" w:hAnsi="Times New Roman"/>
          <w:b/>
          <w:iCs/>
          <w:sz w:val="24"/>
          <w:szCs w:val="24"/>
        </w:rPr>
        <w:t>i</w:t>
      </w:r>
      <w:r w:rsidRPr="00145997">
        <w:rPr>
          <w:rFonts w:ascii="Times New Roman" w:hAnsi="Times New Roman"/>
          <w:b/>
          <w:iCs/>
          <w:sz w:val="24"/>
          <w:szCs w:val="24"/>
        </w:rPr>
        <w:t xml:space="preserve">t: </w:t>
      </w:r>
      <w:r w:rsidRPr="00145997">
        <w:rPr>
          <w:rFonts w:ascii="Times New Roman" w:hAnsi="Times New Roman"/>
          <w:iCs/>
          <w:sz w:val="24"/>
          <w:szCs w:val="24"/>
        </w:rPr>
        <w:t>janë zhvilluar takime n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 xml:space="preserve"> nivel teknik me përfaqësues të shoq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>rive administruese 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 xml:space="preserve"> fondeve 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 xml:space="preserve"> pensionit dhe sip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>rmarrjeve 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 xml:space="preserve"> investimeve kolektive si dhe bankat depozitare (m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 xml:space="preserve"> dat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 xml:space="preserve"> </w:t>
      </w:r>
      <w:r w:rsidRPr="00145997">
        <w:rPr>
          <w:rFonts w:ascii="Times New Roman" w:hAnsi="Times New Roman"/>
          <w:sz w:val="24"/>
          <w:szCs w:val="24"/>
        </w:rPr>
        <w:t xml:space="preserve">23.09.2021 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>sht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shp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>rndar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njoftim n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rrug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elektronik</w:t>
      </w:r>
      <w:r w:rsidR="00AF0792">
        <w:rPr>
          <w:rFonts w:ascii="Times New Roman" w:hAnsi="Times New Roman"/>
          <w:sz w:val="24"/>
          <w:szCs w:val="24"/>
        </w:rPr>
        <w:t>e</w:t>
      </w:r>
      <w:r w:rsidRPr="00145997">
        <w:rPr>
          <w:rFonts w:ascii="Times New Roman" w:hAnsi="Times New Roman"/>
          <w:sz w:val="24"/>
          <w:szCs w:val="24"/>
        </w:rPr>
        <w:t xml:space="preserve"> dhe 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>sht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d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rguar </w:t>
      </w:r>
      <w:r w:rsidR="00814BC5">
        <w:rPr>
          <w:rFonts w:ascii="Times New Roman" w:hAnsi="Times New Roman"/>
          <w:sz w:val="24"/>
          <w:szCs w:val="24"/>
        </w:rPr>
        <w:t>projekt</w:t>
      </w:r>
      <w:r w:rsidRPr="00145997">
        <w:rPr>
          <w:rFonts w:ascii="Times New Roman" w:hAnsi="Times New Roman"/>
          <w:sz w:val="24"/>
          <w:szCs w:val="24"/>
        </w:rPr>
        <w:t>ligji për komente</w:t>
      </w:r>
      <w:r w:rsidR="00AF0792">
        <w:rPr>
          <w:rFonts w:ascii="Times New Roman" w:hAnsi="Times New Roman"/>
          <w:sz w:val="24"/>
          <w:szCs w:val="24"/>
        </w:rPr>
        <w:t>/</w:t>
      </w:r>
      <w:r w:rsidRPr="00145997">
        <w:rPr>
          <w:rFonts w:ascii="Times New Roman" w:hAnsi="Times New Roman"/>
          <w:sz w:val="24"/>
          <w:szCs w:val="24"/>
        </w:rPr>
        <w:t>sugjerime</w:t>
      </w:r>
      <w:r w:rsidR="00814BC5">
        <w:rPr>
          <w:rFonts w:ascii="Times New Roman" w:hAnsi="Times New Roman"/>
          <w:sz w:val="24"/>
          <w:szCs w:val="24"/>
        </w:rPr>
        <w:t>. M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dat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11.10.2021, është zhvilluar takim në nivel tekni</w:t>
      </w:r>
      <w:r w:rsidR="00814BC5">
        <w:rPr>
          <w:rFonts w:ascii="Times New Roman" w:hAnsi="Times New Roman"/>
          <w:sz w:val="24"/>
          <w:szCs w:val="24"/>
        </w:rPr>
        <w:t>k</w:t>
      </w:r>
      <w:r w:rsidR="009A4EE0">
        <w:rPr>
          <w:rFonts w:ascii="Times New Roman" w:hAnsi="Times New Roman"/>
          <w:sz w:val="24"/>
          <w:szCs w:val="24"/>
        </w:rPr>
        <w:t>,</w:t>
      </w:r>
      <w:r w:rsidRPr="00145997">
        <w:rPr>
          <w:rFonts w:ascii="Times New Roman" w:hAnsi="Times New Roman"/>
          <w:sz w:val="24"/>
          <w:szCs w:val="24"/>
        </w:rPr>
        <w:t xml:space="preserve"> me prezenc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fizike</w:t>
      </w:r>
      <w:r w:rsidR="009A4EE0">
        <w:rPr>
          <w:rFonts w:ascii="Times New Roman" w:hAnsi="Times New Roman"/>
          <w:sz w:val="24"/>
          <w:szCs w:val="24"/>
        </w:rPr>
        <w:t>,</w:t>
      </w:r>
      <w:r w:rsidRPr="00145997">
        <w:rPr>
          <w:rFonts w:ascii="Times New Roman" w:hAnsi="Times New Roman"/>
          <w:sz w:val="24"/>
          <w:szCs w:val="24"/>
        </w:rPr>
        <w:t xml:space="preserve"> me përfaqësues të palëve të interesit</w:t>
      </w:r>
      <w:r w:rsidR="009A4EE0">
        <w:rPr>
          <w:rFonts w:ascii="Times New Roman" w:hAnsi="Times New Roman"/>
          <w:sz w:val="24"/>
          <w:szCs w:val="24"/>
        </w:rPr>
        <w:t>).</w:t>
      </w:r>
    </w:p>
    <w:p w14:paraId="63E33843" w14:textId="77777777" w:rsidR="00EB650F" w:rsidRPr="00145997" w:rsidRDefault="00EB650F" w:rsidP="00EB650F">
      <w:pPr>
        <w:rPr>
          <w:rFonts w:ascii="Times New Roman" w:hAnsi="Times New Roman"/>
          <w:sz w:val="24"/>
          <w:szCs w:val="24"/>
        </w:rPr>
      </w:pPr>
    </w:p>
    <w:p w14:paraId="1EF24A45" w14:textId="77777777" w:rsidR="00EB650F" w:rsidRPr="00145997" w:rsidRDefault="00EB650F" w:rsidP="00EB650F">
      <w:pPr>
        <w:rPr>
          <w:rFonts w:ascii="Times New Roman" w:hAnsi="Times New Roman"/>
          <w:sz w:val="24"/>
          <w:szCs w:val="24"/>
        </w:rPr>
      </w:pPr>
      <w:r w:rsidRPr="00145997">
        <w:rPr>
          <w:rFonts w:ascii="Times New Roman" w:hAnsi="Times New Roman"/>
          <w:sz w:val="24"/>
          <w:szCs w:val="24"/>
        </w:rPr>
        <w:t xml:space="preserve">Më datë 23.12 2021 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>sht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zhvilluar takim</w:t>
      </w:r>
      <w:r w:rsidR="008A6A21" w:rsidRPr="00145997">
        <w:rPr>
          <w:rFonts w:ascii="Times New Roman" w:hAnsi="Times New Roman"/>
          <w:sz w:val="24"/>
          <w:szCs w:val="24"/>
        </w:rPr>
        <w:t>,</w:t>
      </w:r>
      <w:r w:rsidRPr="00145997">
        <w:rPr>
          <w:rFonts w:ascii="Times New Roman" w:hAnsi="Times New Roman"/>
          <w:sz w:val="24"/>
          <w:szCs w:val="24"/>
        </w:rPr>
        <w:t xml:space="preserve"> me prezenc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fizike</w:t>
      </w:r>
      <w:r w:rsidR="008A6A21" w:rsidRPr="00145997">
        <w:rPr>
          <w:rFonts w:ascii="Times New Roman" w:hAnsi="Times New Roman"/>
          <w:sz w:val="24"/>
          <w:szCs w:val="24"/>
        </w:rPr>
        <w:t>,</w:t>
      </w:r>
      <w:r w:rsidRPr="00145997">
        <w:rPr>
          <w:rFonts w:ascii="Times New Roman" w:hAnsi="Times New Roman"/>
          <w:sz w:val="24"/>
          <w:szCs w:val="24"/>
        </w:rPr>
        <w:t xml:space="preserve"> m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p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>rfaq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>sues t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tregut si dhe p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>rfaq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>sues t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</w:t>
      </w:r>
      <w:r w:rsidR="00814BC5">
        <w:rPr>
          <w:rFonts w:ascii="Times New Roman" w:hAnsi="Times New Roman"/>
          <w:iCs/>
          <w:sz w:val="24"/>
          <w:szCs w:val="24"/>
        </w:rPr>
        <w:t>S</w:t>
      </w:r>
      <w:r w:rsidRPr="00145997">
        <w:rPr>
          <w:rFonts w:ascii="Times New Roman" w:hAnsi="Times New Roman"/>
          <w:iCs/>
          <w:sz w:val="24"/>
          <w:szCs w:val="24"/>
        </w:rPr>
        <w:t>hoqat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>s s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 xml:space="preserve"> </w:t>
      </w:r>
      <w:r w:rsidR="00814BC5">
        <w:rPr>
          <w:rFonts w:ascii="Times New Roman" w:hAnsi="Times New Roman"/>
          <w:iCs/>
          <w:sz w:val="24"/>
          <w:szCs w:val="24"/>
        </w:rPr>
        <w:t>S</w:t>
      </w:r>
      <w:r w:rsidRPr="00145997">
        <w:rPr>
          <w:rFonts w:ascii="Times New Roman" w:hAnsi="Times New Roman"/>
          <w:iCs/>
          <w:sz w:val="24"/>
          <w:szCs w:val="24"/>
        </w:rPr>
        <w:t>iguruesve 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814BC5">
        <w:rPr>
          <w:rFonts w:ascii="Times New Roman" w:hAnsi="Times New Roman"/>
          <w:iCs/>
          <w:sz w:val="24"/>
          <w:szCs w:val="24"/>
        </w:rPr>
        <w:t xml:space="preserve"> J</w:t>
      </w:r>
      <w:r w:rsidRPr="00145997">
        <w:rPr>
          <w:rFonts w:ascii="Times New Roman" w:hAnsi="Times New Roman"/>
          <w:iCs/>
          <w:sz w:val="24"/>
          <w:szCs w:val="24"/>
        </w:rPr>
        <w:t>et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145997">
        <w:rPr>
          <w:rFonts w:ascii="Times New Roman" w:hAnsi="Times New Roman"/>
          <w:iCs/>
          <w:sz w:val="24"/>
          <w:szCs w:val="24"/>
        </w:rPr>
        <w:t xml:space="preserve">s, </w:t>
      </w:r>
      <w:r w:rsidR="00814BC5">
        <w:rPr>
          <w:rFonts w:ascii="Times New Roman" w:hAnsi="Times New Roman"/>
          <w:iCs/>
          <w:sz w:val="24"/>
          <w:szCs w:val="24"/>
        </w:rPr>
        <w:t>P</w:t>
      </w:r>
      <w:r w:rsidR="00814BC5">
        <w:rPr>
          <w:rFonts w:ascii="Times New Roman" w:hAnsi="Times New Roman"/>
          <w:sz w:val="24"/>
          <w:szCs w:val="24"/>
        </w:rPr>
        <w:t>ensioneve dhe F</w:t>
      </w:r>
      <w:r w:rsidRPr="00145997">
        <w:rPr>
          <w:rFonts w:ascii="Times New Roman" w:hAnsi="Times New Roman"/>
          <w:sz w:val="24"/>
          <w:szCs w:val="24"/>
        </w:rPr>
        <w:t>ondeve të</w:t>
      </w:r>
      <w:r w:rsidR="00814BC5">
        <w:rPr>
          <w:rFonts w:ascii="Times New Roman" w:hAnsi="Times New Roman"/>
          <w:sz w:val="24"/>
          <w:szCs w:val="24"/>
        </w:rPr>
        <w:t xml:space="preserve"> I</w:t>
      </w:r>
      <w:r w:rsidRPr="00145997">
        <w:rPr>
          <w:rFonts w:ascii="Times New Roman" w:hAnsi="Times New Roman"/>
          <w:sz w:val="24"/>
          <w:szCs w:val="24"/>
        </w:rPr>
        <w:t>nvestimeve.</w:t>
      </w:r>
    </w:p>
    <w:p w14:paraId="5DE13E9E" w14:textId="52CEDFDB" w:rsidR="00EB650F" w:rsidRPr="00145997" w:rsidRDefault="00A9325D" w:rsidP="00A9325D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Konsulencë nga </w:t>
      </w:r>
      <w:r w:rsidRPr="00A9325D">
        <w:rPr>
          <w:rFonts w:ascii="Times New Roman" w:hAnsi="Times New Roman"/>
          <w:b/>
          <w:bCs/>
          <w:sz w:val="24"/>
          <w:szCs w:val="24"/>
        </w:rPr>
        <w:t>Banka Bot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 w:rsidRPr="00A9325D">
        <w:rPr>
          <w:rFonts w:ascii="Times New Roman" w:hAnsi="Times New Roman"/>
          <w:b/>
          <w:bCs/>
          <w:sz w:val="24"/>
          <w:szCs w:val="24"/>
        </w:rPr>
        <w:t>rore: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325D">
        <w:rPr>
          <w:rFonts w:ascii="Times New Roman" w:hAnsi="Times New Roman"/>
          <w:bCs/>
          <w:sz w:val="24"/>
          <w:szCs w:val="24"/>
        </w:rPr>
        <w:t>Autoriteti i Mbik</w:t>
      </w:r>
      <w:r>
        <w:rPr>
          <w:rFonts w:ascii="Times New Roman" w:hAnsi="Times New Roman"/>
          <w:bCs/>
          <w:sz w:val="24"/>
          <w:szCs w:val="24"/>
        </w:rPr>
        <w:t>ë</w:t>
      </w:r>
      <w:r w:rsidRPr="00A9325D">
        <w:rPr>
          <w:rFonts w:ascii="Times New Roman" w:hAnsi="Times New Roman"/>
          <w:bCs/>
          <w:sz w:val="24"/>
          <w:szCs w:val="24"/>
        </w:rPr>
        <w:t>qyrjes Financiare ka k</w:t>
      </w:r>
      <w:r>
        <w:rPr>
          <w:rFonts w:ascii="Times New Roman" w:hAnsi="Times New Roman"/>
          <w:bCs/>
          <w:sz w:val="24"/>
          <w:szCs w:val="24"/>
        </w:rPr>
        <w:t>ë</w:t>
      </w:r>
      <w:r w:rsidRPr="00A9325D">
        <w:rPr>
          <w:rFonts w:ascii="Times New Roman" w:hAnsi="Times New Roman"/>
          <w:bCs/>
          <w:sz w:val="24"/>
          <w:szCs w:val="24"/>
        </w:rPr>
        <w:t>rkuar konsulenc</w:t>
      </w:r>
      <w:r>
        <w:rPr>
          <w:rFonts w:ascii="Times New Roman" w:hAnsi="Times New Roman"/>
          <w:bCs/>
          <w:sz w:val="24"/>
          <w:szCs w:val="24"/>
        </w:rPr>
        <w:t>ë</w:t>
      </w:r>
      <w:r w:rsidRPr="00A9325D">
        <w:rPr>
          <w:rFonts w:ascii="Times New Roman" w:hAnsi="Times New Roman"/>
          <w:bCs/>
          <w:sz w:val="24"/>
          <w:szCs w:val="24"/>
        </w:rPr>
        <w:t xml:space="preserve"> nga BB</w:t>
      </w:r>
      <w:r w:rsidRPr="00A9325D">
        <w:rPr>
          <w:rFonts w:ascii="Times New Roman" w:hAnsi="Times New Roman"/>
          <w:iCs/>
          <w:sz w:val="24"/>
          <w:szCs w:val="24"/>
        </w:rPr>
        <w:t xml:space="preserve"> </w:t>
      </w:r>
      <w:r w:rsidRPr="00A9325D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ë</w:t>
      </w:r>
      <w:r w:rsidRPr="00A9325D">
        <w:rPr>
          <w:rFonts w:ascii="Times New Roman" w:hAnsi="Times New Roman"/>
          <w:bCs/>
          <w:sz w:val="24"/>
          <w:szCs w:val="24"/>
        </w:rPr>
        <w:t>r Projektligjin</w:t>
      </w:r>
      <w:r w:rsidRPr="00145997">
        <w:rPr>
          <w:rFonts w:ascii="Times New Roman" w:hAnsi="Times New Roman"/>
          <w:iCs/>
          <w:sz w:val="24"/>
          <w:szCs w:val="24"/>
        </w:rPr>
        <w:t xml:space="preserve"> </w:t>
      </w:r>
      <w:r w:rsidR="008A6A21" w:rsidRPr="00145997">
        <w:rPr>
          <w:rFonts w:ascii="Times New Roman" w:hAnsi="Times New Roman"/>
          <w:iCs/>
          <w:sz w:val="24"/>
          <w:szCs w:val="24"/>
        </w:rPr>
        <w:t xml:space="preserve">(aktualisht projekligji 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8A6A21" w:rsidRPr="00145997">
        <w:rPr>
          <w:rFonts w:ascii="Times New Roman" w:hAnsi="Times New Roman"/>
          <w:iCs/>
          <w:sz w:val="24"/>
          <w:szCs w:val="24"/>
        </w:rPr>
        <w:t>sht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8A6A21" w:rsidRPr="00145997">
        <w:rPr>
          <w:rFonts w:ascii="Times New Roman" w:hAnsi="Times New Roman"/>
          <w:iCs/>
          <w:sz w:val="24"/>
          <w:szCs w:val="24"/>
        </w:rPr>
        <w:t xml:space="preserve"> n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8A6A21" w:rsidRPr="00145997">
        <w:rPr>
          <w:rFonts w:ascii="Times New Roman" w:hAnsi="Times New Roman"/>
          <w:iCs/>
          <w:sz w:val="24"/>
          <w:szCs w:val="24"/>
        </w:rPr>
        <w:t xml:space="preserve"> proces konsultimi</w:t>
      </w:r>
      <w:r>
        <w:rPr>
          <w:rFonts w:ascii="Times New Roman" w:hAnsi="Times New Roman"/>
          <w:iCs/>
          <w:sz w:val="24"/>
          <w:szCs w:val="24"/>
        </w:rPr>
        <w:t>).</w:t>
      </w:r>
    </w:p>
    <w:p w14:paraId="252C1BA0" w14:textId="77777777" w:rsidR="00B0600A" w:rsidRPr="00145997" w:rsidRDefault="00B0600A" w:rsidP="00EB650F">
      <w:pPr>
        <w:rPr>
          <w:rFonts w:ascii="Times New Roman" w:hAnsi="Times New Roman"/>
          <w:iCs/>
          <w:sz w:val="24"/>
          <w:szCs w:val="24"/>
        </w:rPr>
      </w:pPr>
    </w:p>
    <w:p w14:paraId="282C9601" w14:textId="0DF48DDD" w:rsidR="00EB650F" w:rsidRPr="00145997" w:rsidRDefault="00EB650F" w:rsidP="008A6A21">
      <w:pPr>
        <w:jc w:val="both"/>
        <w:rPr>
          <w:rFonts w:ascii="Times New Roman" w:hAnsi="Times New Roman"/>
          <w:iCs/>
          <w:sz w:val="24"/>
          <w:szCs w:val="24"/>
        </w:rPr>
      </w:pPr>
      <w:r w:rsidRPr="00145997">
        <w:rPr>
          <w:rFonts w:ascii="Times New Roman" w:hAnsi="Times New Roman"/>
          <w:b/>
          <w:iCs/>
          <w:sz w:val="24"/>
          <w:szCs w:val="24"/>
        </w:rPr>
        <w:t>Mbledhje e mendimeve dhe sugjerimeve nëpërmjet postës elektronike</w:t>
      </w:r>
      <w:r w:rsidR="00B0600A" w:rsidRPr="00145997">
        <w:rPr>
          <w:rFonts w:ascii="Times New Roman" w:hAnsi="Times New Roman"/>
          <w:b/>
          <w:iCs/>
          <w:sz w:val="24"/>
          <w:szCs w:val="24"/>
        </w:rPr>
        <w:t>,</w:t>
      </w:r>
      <w:r w:rsidR="00B0600A" w:rsidRPr="00145997">
        <w:rPr>
          <w:rFonts w:ascii="Times New Roman" w:hAnsi="Times New Roman"/>
          <w:iCs/>
          <w:sz w:val="24"/>
          <w:szCs w:val="24"/>
        </w:rPr>
        <w:t xml:space="preserve"> </w:t>
      </w:r>
      <w:r w:rsidR="00B0600A" w:rsidRPr="00814BC5">
        <w:rPr>
          <w:rFonts w:ascii="Times New Roman" w:hAnsi="Times New Roman"/>
          <w:b/>
          <w:iCs/>
          <w:sz w:val="24"/>
          <w:szCs w:val="24"/>
        </w:rPr>
        <w:t xml:space="preserve">si </w:t>
      </w:r>
      <w:r w:rsidRPr="00814BC5">
        <w:rPr>
          <w:rFonts w:ascii="Times New Roman" w:hAnsi="Times New Roman"/>
          <w:b/>
          <w:iCs/>
          <w:sz w:val="24"/>
          <w:szCs w:val="24"/>
        </w:rPr>
        <w:t>dhe shkresave</w:t>
      </w:r>
      <w:r w:rsidR="00814BC5">
        <w:rPr>
          <w:rFonts w:ascii="Times New Roman" w:hAnsi="Times New Roman"/>
          <w:b/>
          <w:iCs/>
          <w:sz w:val="24"/>
          <w:szCs w:val="24"/>
        </w:rPr>
        <w:t>:</w:t>
      </w:r>
      <w:r w:rsidRPr="00145997">
        <w:rPr>
          <w:rFonts w:ascii="Times New Roman" w:hAnsi="Times New Roman"/>
          <w:iCs/>
          <w:sz w:val="24"/>
          <w:szCs w:val="24"/>
        </w:rPr>
        <w:t xml:space="preserve"> </w:t>
      </w:r>
      <w:r w:rsidR="00814BC5">
        <w:rPr>
          <w:rFonts w:ascii="Times New Roman" w:hAnsi="Times New Roman"/>
          <w:iCs/>
          <w:sz w:val="24"/>
          <w:szCs w:val="24"/>
        </w:rPr>
        <w:t>M</w:t>
      </w:r>
      <w:r w:rsidR="009A4EE0">
        <w:rPr>
          <w:rFonts w:ascii="Times New Roman" w:hAnsi="Times New Roman"/>
          <w:iCs/>
          <w:sz w:val="24"/>
          <w:szCs w:val="24"/>
        </w:rPr>
        <w:t>ë</w:t>
      </w:r>
      <w:r w:rsidR="00814BC5">
        <w:rPr>
          <w:rFonts w:ascii="Times New Roman" w:hAnsi="Times New Roman"/>
          <w:iCs/>
          <w:sz w:val="24"/>
          <w:szCs w:val="24"/>
        </w:rPr>
        <w:t xml:space="preserve"> dat</w:t>
      </w:r>
      <w:r w:rsidR="009A4EE0">
        <w:rPr>
          <w:rFonts w:ascii="Times New Roman" w:hAnsi="Times New Roman"/>
          <w:iCs/>
          <w:sz w:val="24"/>
          <w:szCs w:val="24"/>
        </w:rPr>
        <w:t>ë</w:t>
      </w:r>
      <w:r w:rsidR="00814BC5">
        <w:rPr>
          <w:rFonts w:ascii="Times New Roman" w:hAnsi="Times New Roman"/>
          <w:iCs/>
          <w:sz w:val="24"/>
          <w:szCs w:val="24"/>
        </w:rPr>
        <w:t xml:space="preserve"> 24.12.2021, n</w:t>
      </w:r>
      <w:r w:rsidR="009A4EE0">
        <w:rPr>
          <w:rFonts w:ascii="Times New Roman" w:hAnsi="Times New Roman"/>
          <w:iCs/>
          <w:sz w:val="24"/>
          <w:szCs w:val="24"/>
        </w:rPr>
        <w:t>ë</w:t>
      </w:r>
      <w:r w:rsidR="00814BC5">
        <w:rPr>
          <w:rFonts w:ascii="Times New Roman" w:hAnsi="Times New Roman"/>
          <w:iCs/>
          <w:sz w:val="24"/>
          <w:szCs w:val="24"/>
        </w:rPr>
        <w:t xml:space="preserve"> rrug</w:t>
      </w:r>
      <w:r w:rsidR="009A4EE0">
        <w:rPr>
          <w:rFonts w:ascii="Times New Roman" w:hAnsi="Times New Roman"/>
          <w:iCs/>
          <w:sz w:val="24"/>
          <w:szCs w:val="24"/>
        </w:rPr>
        <w:t>ë</w:t>
      </w:r>
      <w:r w:rsidR="00814BC5">
        <w:rPr>
          <w:rFonts w:ascii="Times New Roman" w:hAnsi="Times New Roman"/>
          <w:iCs/>
          <w:sz w:val="24"/>
          <w:szCs w:val="24"/>
        </w:rPr>
        <w:t xml:space="preserve"> elektronike jan</w:t>
      </w:r>
      <w:r w:rsidR="009A4EE0">
        <w:rPr>
          <w:rFonts w:ascii="Times New Roman" w:hAnsi="Times New Roman"/>
          <w:iCs/>
          <w:sz w:val="24"/>
          <w:szCs w:val="24"/>
        </w:rPr>
        <w:t>ë</w:t>
      </w:r>
      <w:r w:rsidR="00814BC5">
        <w:rPr>
          <w:rFonts w:ascii="Times New Roman" w:hAnsi="Times New Roman"/>
          <w:iCs/>
          <w:sz w:val="24"/>
          <w:szCs w:val="24"/>
        </w:rPr>
        <w:t xml:space="preserve"> d</w:t>
      </w:r>
      <w:r w:rsidR="009A4EE0">
        <w:rPr>
          <w:rFonts w:ascii="Times New Roman" w:hAnsi="Times New Roman"/>
          <w:iCs/>
          <w:sz w:val="24"/>
          <w:szCs w:val="24"/>
        </w:rPr>
        <w:t>ë</w:t>
      </w:r>
      <w:r w:rsidR="00814BC5">
        <w:rPr>
          <w:rFonts w:ascii="Times New Roman" w:hAnsi="Times New Roman"/>
          <w:iCs/>
          <w:sz w:val="24"/>
          <w:szCs w:val="24"/>
        </w:rPr>
        <w:t xml:space="preserve">rguar komente </w:t>
      </w:r>
      <w:r w:rsidR="00B0600A" w:rsidRPr="00145997">
        <w:rPr>
          <w:rFonts w:ascii="Times New Roman" w:hAnsi="Times New Roman"/>
          <w:iCs/>
          <w:sz w:val="24"/>
          <w:szCs w:val="24"/>
        </w:rPr>
        <w:t>nga Min</w:t>
      </w:r>
      <w:r w:rsidR="00811B78">
        <w:rPr>
          <w:rFonts w:ascii="Times New Roman" w:hAnsi="Times New Roman"/>
          <w:iCs/>
          <w:sz w:val="24"/>
          <w:szCs w:val="24"/>
        </w:rPr>
        <w:t>is</w:t>
      </w:r>
      <w:r w:rsidR="00B0600A" w:rsidRPr="00145997">
        <w:rPr>
          <w:rFonts w:ascii="Times New Roman" w:hAnsi="Times New Roman"/>
          <w:iCs/>
          <w:sz w:val="24"/>
          <w:szCs w:val="24"/>
        </w:rPr>
        <w:t>tria e Financave dhe Ekonomis</w:t>
      </w:r>
      <w:r w:rsidR="00811B78">
        <w:rPr>
          <w:rFonts w:ascii="Times New Roman" w:hAnsi="Times New Roman"/>
          <w:iCs/>
          <w:sz w:val="24"/>
          <w:szCs w:val="24"/>
        </w:rPr>
        <w:t>ë</w:t>
      </w:r>
      <w:r w:rsidR="002C762C" w:rsidRPr="00145997">
        <w:rPr>
          <w:rFonts w:ascii="Times New Roman" w:hAnsi="Times New Roman"/>
          <w:iCs/>
          <w:sz w:val="24"/>
          <w:szCs w:val="24"/>
        </w:rPr>
        <w:t>, Instituti i Sigurimeve Shoq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2C762C" w:rsidRPr="00145997">
        <w:rPr>
          <w:rFonts w:ascii="Times New Roman" w:hAnsi="Times New Roman"/>
          <w:iCs/>
          <w:sz w:val="24"/>
          <w:szCs w:val="24"/>
        </w:rPr>
        <w:t>ro</w:t>
      </w:r>
      <w:r w:rsidR="00145997" w:rsidRPr="00145997">
        <w:rPr>
          <w:rFonts w:ascii="Times New Roman" w:hAnsi="Times New Roman"/>
          <w:iCs/>
          <w:sz w:val="24"/>
          <w:szCs w:val="24"/>
        </w:rPr>
        <w:t>re, Drejtoria e P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145997" w:rsidRPr="00145997">
        <w:rPr>
          <w:rFonts w:ascii="Times New Roman" w:hAnsi="Times New Roman"/>
          <w:iCs/>
          <w:sz w:val="24"/>
          <w:szCs w:val="24"/>
        </w:rPr>
        <w:t>rgjithshme e</w:t>
      </w:r>
      <w:r w:rsidR="00EA61FE" w:rsidRPr="00145997">
        <w:rPr>
          <w:rFonts w:ascii="Times New Roman" w:hAnsi="Times New Roman"/>
          <w:iCs/>
          <w:sz w:val="24"/>
          <w:szCs w:val="24"/>
        </w:rPr>
        <w:t xml:space="preserve"> </w:t>
      </w:r>
      <w:r w:rsidR="00145997" w:rsidRPr="00145997">
        <w:rPr>
          <w:rFonts w:ascii="Times New Roman" w:hAnsi="Times New Roman"/>
          <w:iCs/>
          <w:sz w:val="24"/>
          <w:szCs w:val="24"/>
        </w:rPr>
        <w:t>P</w:t>
      </w:r>
      <w:r w:rsidR="002C762C" w:rsidRPr="00145997">
        <w:rPr>
          <w:rFonts w:ascii="Times New Roman" w:hAnsi="Times New Roman"/>
          <w:iCs/>
          <w:sz w:val="24"/>
          <w:szCs w:val="24"/>
        </w:rPr>
        <w:t>arand</w:t>
      </w:r>
      <w:r w:rsidR="00145997" w:rsidRPr="00145997">
        <w:rPr>
          <w:rFonts w:ascii="Times New Roman" w:hAnsi="Times New Roman"/>
          <w:iCs/>
          <w:sz w:val="24"/>
          <w:szCs w:val="24"/>
        </w:rPr>
        <w:t>alimit dhe Pastrimit 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145997" w:rsidRPr="00145997">
        <w:rPr>
          <w:rFonts w:ascii="Times New Roman" w:hAnsi="Times New Roman"/>
          <w:iCs/>
          <w:sz w:val="24"/>
          <w:szCs w:val="24"/>
        </w:rPr>
        <w:t xml:space="preserve"> Parave,</w:t>
      </w:r>
      <w:r w:rsidR="00B0600A" w:rsidRPr="00145997">
        <w:rPr>
          <w:rFonts w:ascii="Times New Roman" w:hAnsi="Times New Roman"/>
          <w:iCs/>
          <w:sz w:val="24"/>
          <w:szCs w:val="24"/>
        </w:rPr>
        <w:t xml:space="preserve"> </w:t>
      </w:r>
      <w:r w:rsidR="00145997" w:rsidRPr="00145997">
        <w:rPr>
          <w:rFonts w:ascii="Times New Roman" w:hAnsi="Times New Roman"/>
          <w:iCs/>
          <w:sz w:val="24"/>
          <w:szCs w:val="24"/>
        </w:rPr>
        <w:t>Qendra Komb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145997" w:rsidRPr="00145997">
        <w:rPr>
          <w:rFonts w:ascii="Times New Roman" w:hAnsi="Times New Roman"/>
          <w:iCs/>
          <w:sz w:val="24"/>
          <w:szCs w:val="24"/>
        </w:rPr>
        <w:t>tare e Biznesit, Inspektoriati Shtet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145997" w:rsidRPr="00145997">
        <w:rPr>
          <w:rFonts w:ascii="Times New Roman" w:hAnsi="Times New Roman"/>
          <w:iCs/>
          <w:sz w:val="24"/>
          <w:szCs w:val="24"/>
        </w:rPr>
        <w:t>ror i Pun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145997" w:rsidRPr="00145997">
        <w:rPr>
          <w:rFonts w:ascii="Times New Roman" w:hAnsi="Times New Roman"/>
          <w:iCs/>
          <w:sz w:val="24"/>
          <w:szCs w:val="24"/>
        </w:rPr>
        <w:t>s dhe Sh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145997" w:rsidRPr="00145997">
        <w:rPr>
          <w:rFonts w:ascii="Times New Roman" w:hAnsi="Times New Roman"/>
          <w:iCs/>
          <w:sz w:val="24"/>
          <w:szCs w:val="24"/>
        </w:rPr>
        <w:t>rbimeve S</w:t>
      </w:r>
      <w:r w:rsidR="00EB323D">
        <w:rPr>
          <w:rFonts w:ascii="Times New Roman" w:hAnsi="Times New Roman"/>
          <w:iCs/>
          <w:sz w:val="24"/>
          <w:szCs w:val="24"/>
        </w:rPr>
        <w:t>o</w:t>
      </w:r>
      <w:r w:rsidR="00145997" w:rsidRPr="00145997">
        <w:rPr>
          <w:rFonts w:ascii="Times New Roman" w:hAnsi="Times New Roman"/>
          <w:iCs/>
          <w:sz w:val="24"/>
          <w:szCs w:val="24"/>
        </w:rPr>
        <w:t>ciale</w:t>
      </w:r>
      <w:r w:rsidR="00145997">
        <w:rPr>
          <w:rFonts w:ascii="Times New Roman" w:hAnsi="Times New Roman"/>
          <w:iCs/>
          <w:sz w:val="24"/>
          <w:szCs w:val="24"/>
        </w:rPr>
        <w:t>, (ky proces konsu</w:t>
      </w:r>
      <w:r w:rsidR="00704C95">
        <w:rPr>
          <w:rFonts w:ascii="Times New Roman" w:hAnsi="Times New Roman"/>
          <w:iCs/>
          <w:sz w:val="24"/>
          <w:szCs w:val="24"/>
        </w:rPr>
        <w:t>l</w:t>
      </w:r>
      <w:r w:rsidR="00145997">
        <w:rPr>
          <w:rFonts w:ascii="Times New Roman" w:hAnsi="Times New Roman"/>
          <w:iCs/>
          <w:sz w:val="24"/>
          <w:szCs w:val="24"/>
        </w:rPr>
        <w:t>timi vijon pasi priten komente/sugjerime edhe nga Ministrit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145997">
        <w:rPr>
          <w:rFonts w:ascii="Times New Roman" w:hAnsi="Times New Roman"/>
          <w:iCs/>
          <w:sz w:val="24"/>
          <w:szCs w:val="24"/>
        </w:rPr>
        <w:t xml:space="preserve"> e linj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145997">
        <w:rPr>
          <w:rFonts w:ascii="Times New Roman" w:hAnsi="Times New Roman"/>
          <w:iCs/>
          <w:sz w:val="24"/>
          <w:szCs w:val="24"/>
        </w:rPr>
        <w:t>s)</w:t>
      </w:r>
      <w:r w:rsidR="00145997" w:rsidRPr="00145997">
        <w:rPr>
          <w:rFonts w:ascii="Times New Roman" w:hAnsi="Times New Roman"/>
          <w:iCs/>
          <w:sz w:val="24"/>
          <w:szCs w:val="24"/>
        </w:rPr>
        <w:t>.</w:t>
      </w:r>
    </w:p>
    <w:p w14:paraId="518365C6" w14:textId="77777777" w:rsidR="008A6A21" w:rsidRPr="00145997" w:rsidRDefault="008A6A21" w:rsidP="008A6A21">
      <w:pPr>
        <w:rPr>
          <w:rFonts w:ascii="Times New Roman" w:hAnsi="Times New Roman"/>
          <w:b/>
          <w:iCs/>
          <w:sz w:val="24"/>
          <w:szCs w:val="24"/>
        </w:rPr>
      </w:pPr>
    </w:p>
    <w:p w14:paraId="38E44CB9" w14:textId="4DB01417" w:rsidR="00EB650F" w:rsidRPr="00145997" w:rsidRDefault="00811B78" w:rsidP="008A6A21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Publikimi në Regjistrin Elektronik për Njoftimet dhe Konsultimet P</w:t>
      </w:r>
      <w:r w:rsidR="00EB650F" w:rsidRPr="00145997">
        <w:rPr>
          <w:rFonts w:ascii="Times New Roman" w:hAnsi="Times New Roman"/>
          <w:b/>
          <w:iCs/>
          <w:sz w:val="24"/>
          <w:szCs w:val="24"/>
        </w:rPr>
        <w:t>ublike</w:t>
      </w:r>
      <w:r w:rsidR="00EB650F" w:rsidRPr="00145997">
        <w:rPr>
          <w:rFonts w:ascii="Times New Roman" w:hAnsi="Times New Roman"/>
          <w:iCs/>
          <w:sz w:val="24"/>
          <w:szCs w:val="24"/>
        </w:rPr>
        <w:t xml:space="preserve"> në linkun</w:t>
      </w:r>
      <w:r w:rsidR="008A6A21" w:rsidRPr="00145997">
        <w:rPr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 w:rsidR="00A9325D" w:rsidRPr="000A1F56">
          <w:rPr>
            <w:rStyle w:val="Hyperlink"/>
            <w:rFonts w:ascii="Times New Roman" w:hAnsi="Times New Roman"/>
            <w:sz w:val="24"/>
            <w:szCs w:val="24"/>
          </w:rPr>
          <w:t>https://</w:t>
        </w:r>
        <w:r w:rsidR="00B27201">
          <w:rPr>
            <w:rStyle w:val="Hyperlink"/>
            <w:rFonts w:ascii="Times New Roman" w:hAnsi="Times New Roman"/>
            <w:sz w:val="24"/>
            <w:szCs w:val="24"/>
          </w:rPr>
          <w:t>ëëë</w:t>
        </w:r>
        <w:r w:rsidR="00A9325D" w:rsidRPr="000A1F56">
          <w:rPr>
            <w:rStyle w:val="Hyperlink"/>
            <w:rFonts w:ascii="Times New Roman" w:hAnsi="Times New Roman"/>
            <w:sz w:val="24"/>
            <w:szCs w:val="24"/>
          </w:rPr>
          <w:t>.konsultimipublik.gov.al/Konsultime/Detaje/431</w:t>
        </w:r>
      </w:hyperlink>
      <w:r w:rsidR="008A6A21" w:rsidRPr="00145997">
        <w:rPr>
          <w:rFonts w:ascii="Times New Roman" w:hAnsi="Times New Roman"/>
          <w:sz w:val="24"/>
          <w:szCs w:val="24"/>
        </w:rPr>
        <w:t xml:space="preserve"> </w:t>
      </w:r>
      <w:r w:rsidR="00EB650F" w:rsidRPr="00145997">
        <w:rPr>
          <w:rFonts w:ascii="Times New Roman" w:hAnsi="Times New Roman"/>
          <w:iCs/>
          <w:sz w:val="24"/>
          <w:szCs w:val="24"/>
        </w:rPr>
        <w:t xml:space="preserve"> si edhe </w:t>
      </w:r>
      <w:r w:rsidR="008A6A21" w:rsidRPr="00145997">
        <w:rPr>
          <w:rFonts w:ascii="Times New Roman" w:hAnsi="Times New Roman"/>
          <w:iCs/>
          <w:sz w:val="24"/>
          <w:szCs w:val="24"/>
        </w:rPr>
        <w:t xml:space="preserve">publikimin në faqen </w:t>
      </w:r>
      <w:r w:rsidR="00EB650F" w:rsidRPr="00145997">
        <w:rPr>
          <w:rFonts w:ascii="Times New Roman" w:hAnsi="Times New Roman"/>
          <w:iCs/>
          <w:sz w:val="24"/>
          <w:szCs w:val="24"/>
        </w:rPr>
        <w:t xml:space="preserve">zyrtare </w:t>
      </w:r>
      <w:r w:rsidR="008A6A21" w:rsidRPr="00145997">
        <w:rPr>
          <w:rFonts w:ascii="Times New Roman" w:hAnsi="Times New Roman"/>
          <w:iCs/>
          <w:sz w:val="24"/>
          <w:szCs w:val="24"/>
        </w:rPr>
        <w:t>Autoritetit 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8A6A21" w:rsidRPr="00145997">
        <w:rPr>
          <w:rFonts w:ascii="Times New Roman" w:hAnsi="Times New Roman"/>
          <w:iCs/>
          <w:sz w:val="24"/>
          <w:szCs w:val="24"/>
        </w:rPr>
        <w:t xml:space="preserve"> Mbik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8A6A21" w:rsidRPr="00145997">
        <w:rPr>
          <w:rFonts w:ascii="Times New Roman" w:hAnsi="Times New Roman"/>
          <w:iCs/>
          <w:sz w:val="24"/>
          <w:szCs w:val="24"/>
        </w:rPr>
        <w:t>qyrjes Financiare, n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8A6A21" w:rsidRPr="00145997">
        <w:rPr>
          <w:rFonts w:ascii="Times New Roman" w:hAnsi="Times New Roman"/>
          <w:iCs/>
          <w:sz w:val="24"/>
          <w:szCs w:val="24"/>
        </w:rPr>
        <w:t xml:space="preserve"> linkun </w:t>
      </w:r>
      <w:hyperlink r:id="rId9" w:history="1">
        <w:r w:rsidR="008A6A21" w:rsidRPr="00145997">
          <w:rPr>
            <w:rStyle w:val="Hyperlink"/>
            <w:rFonts w:ascii="Times New Roman" w:hAnsi="Times New Roman"/>
            <w:iCs/>
            <w:sz w:val="24"/>
            <w:szCs w:val="24"/>
          </w:rPr>
          <w:t>https://amf.gov.al/projekte.asp?id=1</w:t>
        </w:r>
      </w:hyperlink>
      <w:r w:rsidR="008A6A21" w:rsidRPr="00145997">
        <w:rPr>
          <w:rFonts w:ascii="Times New Roman" w:hAnsi="Times New Roman"/>
          <w:iCs/>
          <w:sz w:val="24"/>
          <w:szCs w:val="24"/>
        </w:rPr>
        <w:t xml:space="preserve"> </w:t>
      </w:r>
      <w:r w:rsidR="00EB650F" w:rsidRPr="00145997">
        <w:rPr>
          <w:rFonts w:ascii="Times New Roman" w:hAnsi="Times New Roman"/>
          <w:sz w:val="24"/>
          <w:szCs w:val="24"/>
        </w:rPr>
        <w:t xml:space="preserve"> </w:t>
      </w:r>
    </w:p>
    <w:p w14:paraId="29602F59" w14:textId="77777777" w:rsidR="00EB650F" w:rsidRPr="00145997" w:rsidRDefault="00EB650F" w:rsidP="008A6A21">
      <w:pPr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6A053083" w14:textId="77777777" w:rsidR="00332DB4" w:rsidRPr="00260E60" w:rsidRDefault="00332DB4" w:rsidP="008D41B4">
      <w:pPr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642300DB" w14:textId="77777777" w:rsidR="005B6D2B" w:rsidRPr="00D33D7E" w:rsidRDefault="005B6D2B" w:rsidP="00D33D7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D33D7E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2DE4C7A6" w14:textId="183197B2" w:rsidR="00D33D7E" w:rsidRPr="00814BC5" w:rsidRDefault="00D33D7E" w:rsidP="00D33D7E">
      <w:pPr>
        <w:jc w:val="both"/>
        <w:rPr>
          <w:rFonts w:ascii="Times New Roman" w:hAnsi="Times New Roman"/>
          <w:sz w:val="24"/>
          <w:szCs w:val="24"/>
        </w:rPr>
      </w:pPr>
      <w:r w:rsidRPr="00814BC5">
        <w:rPr>
          <w:rFonts w:ascii="Times New Roman" w:hAnsi="Times New Roman"/>
          <w:sz w:val="24"/>
          <w:szCs w:val="24"/>
        </w:rPr>
        <w:t>Projekligji “P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r fondet e pensionit privat” 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sht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hartu</w:t>
      </w:r>
      <w:r w:rsidR="00521D6F">
        <w:rPr>
          <w:rFonts w:ascii="Times New Roman" w:hAnsi="Times New Roman"/>
          <w:sz w:val="24"/>
          <w:szCs w:val="24"/>
        </w:rPr>
        <w:t>a</w:t>
      </w:r>
      <w:r w:rsidRPr="00814BC5">
        <w:rPr>
          <w:rFonts w:ascii="Times New Roman" w:hAnsi="Times New Roman"/>
          <w:sz w:val="24"/>
          <w:szCs w:val="24"/>
        </w:rPr>
        <w:t>r nga Autoriteti i Mbik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qyrjes Financiare. </w:t>
      </w:r>
    </w:p>
    <w:p w14:paraId="3CCBE8F9" w14:textId="77777777" w:rsidR="007B1063" w:rsidRPr="00814BC5" w:rsidRDefault="007B1063" w:rsidP="00D33D7E">
      <w:pPr>
        <w:jc w:val="both"/>
        <w:rPr>
          <w:rFonts w:ascii="Times New Roman" w:hAnsi="Times New Roman"/>
          <w:sz w:val="24"/>
          <w:szCs w:val="24"/>
        </w:rPr>
      </w:pPr>
    </w:p>
    <w:p w14:paraId="75B55EBD" w14:textId="43FD4957" w:rsidR="007B1063" w:rsidRPr="00814BC5" w:rsidRDefault="007B1063" w:rsidP="00D33D7E">
      <w:pPr>
        <w:jc w:val="both"/>
        <w:rPr>
          <w:rFonts w:ascii="Times New Roman" w:hAnsi="Times New Roman"/>
          <w:sz w:val="24"/>
          <w:szCs w:val="24"/>
        </w:rPr>
      </w:pPr>
      <w:r w:rsidRPr="00814BC5">
        <w:rPr>
          <w:rFonts w:ascii="Times New Roman" w:hAnsi="Times New Roman"/>
          <w:sz w:val="24"/>
          <w:szCs w:val="24"/>
        </w:rPr>
        <w:t>Komente/kontribut në konsultimet publike kan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dh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n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4 shoq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rit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administruese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fondeve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="00B65921">
        <w:rPr>
          <w:rFonts w:ascii="Times New Roman" w:hAnsi="Times New Roman"/>
          <w:sz w:val="24"/>
          <w:szCs w:val="24"/>
        </w:rPr>
        <w:t xml:space="preserve"> pensionit dhe SIK, </w:t>
      </w:r>
      <w:r w:rsidRPr="00814BC5">
        <w:rPr>
          <w:rFonts w:ascii="Times New Roman" w:hAnsi="Times New Roman"/>
          <w:sz w:val="24"/>
          <w:szCs w:val="24"/>
        </w:rPr>
        <w:t>1 shoq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ri administruese e sip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rmarrjeve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investimeve kolektive, </w:t>
      </w:r>
      <w:r w:rsidR="00B65921">
        <w:rPr>
          <w:rFonts w:ascii="Times New Roman" w:hAnsi="Times New Roman"/>
          <w:sz w:val="24"/>
          <w:szCs w:val="24"/>
        </w:rPr>
        <w:t xml:space="preserve">si </w:t>
      </w:r>
      <w:r w:rsidR="00EB323D">
        <w:rPr>
          <w:rFonts w:ascii="Times New Roman" w:hAnsi="Times New Roman"/>
          <w:sz w:val="24"/>
          <w:szCs w:val="24"/>
        </w:rPr>
        <w:t xml:space="preserve">dhe 1 bankë depozitare </w:t>
      </w:r>
      <w:r w:rsidRPr="00814BC5">
        <w:rPr>
          <w:rFonts w:ascii="Times New Roman" w:hAnsi="Times New Roman"/>
          <w:sz w:val="24"/>
          <w:szCs w:val="24"/>
        </w:rPr>
        <w:t>m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konkretisht: </w:t>
      </w:r>
    </w:p>
    <w:p w14:paraId="4A006109" w14:textId="77777777" w:rsidR="007B1063" w:rsidRPr="00814BC5" w:rsidRDefault="007B1063" w:rsidP="007B1063">
      <w:pPr>
        <w:pStyle w:val="ListParagraph"/>
        <w:numPr>
          <w:ilvl w:val="0"/>
          <w:numId w:val="9"/>
        </w:numPr>
        <w:tabs>
          <w:tab w:val="clear" w:pos="567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814BC5">
        <w:rPr>
          <w:rFonts w:ascii="Times New Roman" w:hAnsi="Times New Roman"/>
          <w:sz w:val="24"/>
          <w:szCs w:val="24"/>
        </w:rPr>
        <w:t>“Raiffeisen Invest” shoq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ri administruese e fondeve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pensionit dhe sip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rmarrjeve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="009A4EE0">
        <w:rPr>
          <w:rFonts w:ascii="Times New Roman" w:hAnsi="Times New Roman"/>
          <w:sz w:val="24"/>
          <w:szCs w:val="24"/>
        </w:rPr>
        <w:t xml:space="preserve"> investimeve kolektive sh.a.</w:t>
      </w:r>
      <w:r w:rsidRPr="00814BC5">
        <w:rPr>
          <w:rFonts w:ascii="Times New Roman" w:hAnsi="Times New Roman"/>
          <w:sz w:val="24"/>
          <w:szCs w:val="24"/>
        </w:rPr>
        <w:t xml:space="preserve"> </w:t>
      </w:r>
    </w:p>
    <w:p w14:paraId="0B977129" w14:textId="77777777" w:rsidR="007B1063" w:rsidRPr="00814BC5" w:rsidRDefault="007B1063" w:rsidP="007B1063">
      <w:pPr>
        <w:pStyle w:val="ListParagraph"/>
        <w:numPr>
          <w:ilvl w:val="0"/>
          <w:numId w:val="9"/>
        </w:numPr>
        <w:tabs>
          <w:tab w:val="clear" w:pos="567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814BC5">
        <w:rPr>
          <w:rFonts w:ascii="Times New Roman" w:hAnsi="Times New Roman"/>
          <w:sz w:val="24"/>
          <w:szCs w:val="24"/>
        </w:rPr>
        <w:t xml:space="preserve"> Shoq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ria administruese e fondeve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pensionit “Sigal Uniqa Group Austria” sh.a., </w:t>
      </w:r>
    </w:p>
    <w:p w14:paraId="4BDCF208" w14:textId="77777777" w:rsidR="007B1063" w:rsidRPr="00814BC5" w:rsidRDefault="007B1063" w:rsidP="007B1063">
      <w:pPr>
        <w:pStyle w:val="ListParagraph"/>
        <w:numPr>
          <w:ilvl w:val="0"/>
          <w:numId w:val="9"/>
        </w:numPr>
        <w:tabs>
          <w:tab w:val="clear" w:pos="567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814BC5">
        <w:rPr>
          <w:rFonts w:ascii="Times New Roman" w:hAnsi="Times New Roman"/>
          <w:sz w:val="24"/>
          <w:szCs w:val="24"/>
        </w:rPr>
        <w:t xml:space="preserve"> “Credins invest” shoq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ri administruese e fondeve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pensionit dhe aseteve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sip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rmarrjeve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="009A4EE0">
        <w:rPr>
          <w:rFonts w:ascii="Times New Roman" w:hAnsi="Times New Roman"/>
          <w:sz w:val="24"/>
          <w:szCs w:val="24"/>
        </w:rPr>
        <w:t xml:space="preserve"> investimeve kolektive sh.a.</w:t>
      </w:r>
    </w:p>
    <w:p w14:paraId="763E0953" w14:textId="77777777" w:rsidR="007B1063" w:rsidRPr="00814BC5" w:rsidRDefault="007B1063" w:rsidP="007B1063">
      <w:pPr>
        <w:pStyle w:val="ListParagraph"/>
        <w:numPr>
          <w:ilvl w:val="0"/>
          <w:numId w:val="9"/>
        </w:numPr>
        <w:tabs>
          <w:tab w:val="clear" w:pos="567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814BC5">
        <w:rPr>
          <w:rFonts w:ascii="Times New Roman" w:hAnsi="Times New Roman"/>
          <w:sz w:val="24"/>
          <w:szCs w:val="24"/>
        </w:rPr>
        <w:t xml:space="preserve"> </w:t>
      </w:r>
      <w:r w:rsidR="009A4EE0">
        <w:rPr>
          <w:rFonts w:ascii="Times New Roman" w:hAnsi="Times New Roman"/>
          <w:sz w:val="24"/>
          <w:szCs w:val="24"/>
        </w:rPr>
        <w:t xml:space="preserve">Albsig-Invest </w:t>
      </w:r>
      <w:r w:rsidRPr="00814BC5">
        <w:rPr>
          <w:rFonts w:ascii="Times New Roman" w:hAnsi="Times New Roman"/>
          <w:sz w:val="24"/>
          <w:szCs w:val="24"/>
        </w:rPr>
        <w:t>shoq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ri administruese e fondeve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pensionit dhe aseteve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sip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rmarrjeve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investimeve kolektive sh.a.</w:t>
      </w:r>
    </w:p>
    <w:p w14:paraId="6ED21EA4" w14:textId="6862DC10" w:rsidR="00EB323D" w:rsidRDefault="007B1063" w:rsidP="007B1063">
      <w:pPr>
        <w:pStyle w:val="ListParagraph"/>
        <w:numPr>
          <w:ilvl w:val="0"/>
          <w:numId w:val="9"/>
        </w:numPr>
        <w:tabs>
          <w:tab w:val="clear" w:pos="567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814BC5">
        <w:rPr>
          <w:rFonts w:ascii="Times New Roman" w:hAnsi="Times New Roman"/>
          <w:sz w:val="24"/>
          <w:szCs w:val="24"/>
        </w:rPr>
        <w:t>“Abi Invest” sh.a., shoq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ri administruese e sip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>rmarrjeve t</w:t>
      </w:r>
      <w:r w:rsidR="00125234" w:rsidRPr="00814BC5">
        <w:rPr>
          <w:rFonts w:ascii="Times New Roman" w:hAnsi="Times New Roman"/>
          <w:sz w:val="24"/>
          <w:szCs w:val="24"/>
        </w:rPr>
        <w:t>ë</w:t>
      </w:r>
      <w:r w:rsidRPr="00814BC5">
        <w:rPr>
          <w:rFonts w:ascii="Times New Roman" w:hAnsi="Times New Roman"/>
          <w:sz w:val="24"/>
          <w:szCs w:val="24"/>
        </w:rPr>
        <w:t xml:space="preserve"> investimeve kolektive</w:t>
      </w:r>
      <w:r w:rsidR="00811B78">
        <w:rPr>
          <w:rFonts w:ascii="Times New Roman" w:hAnsi="Times New Roman"/>
          <w:sz w:val="24"/>
          <w:szCs w:val="24"/>
        </w:rPr>
        <w:t>.</w:t>
      </w:r>
    </w:p>
    <w:p w14:paraId="0DEE5FFF" w14:textId="7F072833" w:rsidR="00EB323D" w:rsidRDefault="00EB323D" w:rsidP="007B1063">
      <w:pPr>
        <w:pStyle w:val="ListParagraph"/>
        <w:numPr>
          <w:ilvl w:val="0"/>
          <w:numId w:val="9"/>
        </w:numPr>
        <w:tabs>
          <w:tab w:val="clear" w:pos="567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“Tirana Bank” sh.a.,</w:t>
      </w:r>
      <w:r w:rsidRPr="00EB323D">
        <w:rPr>
          <w:rFonts w:ascii="Roboto" w:hAnsi="Roboto"/>
          <w:color w:val="222222"/>
          <w:spacing w:val="-11"/>
          <w:sz w:val="21"/>
          <w:szCs w:val="21"/>
          <w:shd w:val="clear" w:color="auto" w:fill="FFFFFF"/>
        </w:rPr>
        <w:t xml:space="preserve"> </w:t>
      </w:r>
      <w:r w:rsidRPr="00EB323D">
        <w:rPr>
          <w:rFonts w:ascii="Times New Roman" w:hAnsi="Times New Roman"/>
          <w:sz w:val="24"/>
          <w:szCs w:val="24"/>
        </w:rPr>
        <w:t>depozitar i aseteve të fondeve të pensionit vullnetar dhe i sipërmarrjeve të investimeve kolektive</w:t>
      </w:r>
      <w:r>
        <w:rPr>
          <w:rFonts w:ascii="Times New Roman" w:hAnsi="Times New Roman"/>
          <w:sz w:val="24"/>
          <w:szCs w:val="24"/>
        </w:rPr>
        <w:t>.</w:t>
      </w:r>
    </w:p>
    <w:p w14:paraId="135DE0E0" w14:textId="77777777" w:rsidR="007B1063" w:rsidRDefault="007B1063" w:rsidP="00D33D7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388B75C" w14:textId="22BC6D8B" w:rsidR="000E4BAD" w:rsidRPr="000E4BAD" w:rsidRDefault="007B1063" w:rsidP="000E4B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4BAD">
        <w:rPr>
          <w:rFonts w:ascii="Times New Roman" w:hAnsi="Times New Roman"/>
          <w:sz w:val="24"/>
          <w:szCs w:val="24"/>
        </w:rPr>
        <w:t xml:space="preserve">Kontribut kanë dhënë gjatë procesit të konsultimit dhe aktorë të tjerë në nivel qendror si </w:t>
      </w:r>
      <w:r w:rsidR="000E4BAD">
        <w:rPr>
          <w:rFonts w:ascii="Times New Roman" w:hAnsi="Times New Roman"/>
          <w:sz w:val="24"/>
          <w:szCs w:val="24"/>
        </w:rPr>
        <w:t>m</w:t>
      </w:r>
      <w:r w:rsidR="000E4BAD" w:rsidRPr="000E4BAD">
        <w:rPr>
          <w:rFonts w:ascii="Times New Roman" w:hAnsi="Times New Roman"/>
          <w:sz w:val="24"/>
          <w:szCs w:val="24"/>
        </w:rPr>
        <w:t>inistrit</w:t>
      </w:r>
      <w:r w:rsidR="00125234">
        <w:rPr>
          <w:rFonts w:ascii="Times New Roman" w:hAnsi="Times New Roman"/>
          <w:sz w:val="24"/>
          <w:szCs w:val="24"/>
        </w:rPr>
        <w:t>ë</w:t>
      </w:r>
      <w:r w:rsidR="000E4BAD" w:rsidRPr="000E4BAD">
        <w:rPr>
          <w:rFonts w:ascii="Times New Roman" w:hAnsi="Times New Roman"/>
          <w:sz w:val="24"/>
          <w:szCs w:val="24"/>
        </w:rPr>
        <w:t xml:space="preserve"> e linj</w:t>
      </w:r>
      <w:r w:rsidR="00125234">
        <w:rPr>
          <w:rFonts w:ascii="Times New Roman" w:hAnsi="Times New Roman"/>
          <w:sz w:val="24"/>
          <w:szCs w:val="24"/>
        </w:rPr>
        <w:t>ë</w:t>
      </w:r>
      <w:r w:rsidR="000E4BAD" w:rsidRPr="000E4BAD">
        <w:rPr>
          <w:rFonts w:ascii="Times New Roman" w:hAnsi="Times New Roman"/>
          <w:sz w:val="24"/>
          <w:szCs w:val="24"/>
        </w:rPr>
        <w:t>s dhe instritucione t</w:t>
      </w:r>
      <w:r w:rsidR="00125234">
        <w:rPr>
          <w:rFonts w:ascii="Times New Roman" w:hAnsi="Times New Roman"/>
          <w:sz w:val="24"/>
          <w:szCs w:val="24"/>
        </w:rPr>
        <w:t>ë</w:t>
      </w:r>
      <w:r w:rsidR="000E4BAD" w:rsidRPr="000E4BAD">
        <w:rPr>
          <w:rFonts w:ascii="Times New Roman" w:hAnsi="Times New Roman"/>
          <w:sz w:val="24"/>
          <w:szCs w:val="24"/>
        </w:rPr>
        <w:t xml:space="preserve"> tjera si </w:t>
      </w:r>
      <w:r w:rsidR="000E4BAD" w:rsidRPr="000E4BAD">
        <w:rPr>
          <w:rFonts w:ascii="Times New Roman" w:hAnsi="Times New Roman"/>
          <w:iCs/>
          <w:sz w:val="24"/>
          <w:szCs w:val="24"/>
        </w:rPr>
        <w:t>Instituti i Sigurimeve Shoq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0E4BAD" w:rsidRPr="000E4BAD">
        <w:rPr>
          <w:rFonts w:ascii="Times New Roman" w:hAnsi="Times New Roman"/>
          <w:iCs/>
          <w:sz w:val="24"/>
          <w:szCs w:val="24"/>
        </w:rPr>
        <w:t>rore, Drejtoria e P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0E4BAD" w:rsidRPr="000E4BAD">
        <w:rPr>
          <w:rFonts w:ascii="Times New Roman" w:hAnsi="Times New Roman"/>
          <w:iCs/>
          <w:sz w:val="24"/>
          <w:szCs w:val="24"/>
        </w:rPr>
        <w:t>rgjithshme e Parandalimit dhe Pastrimit 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0E4BAD" w:rsidRPr="000E4BAD">
        <w:rPr>
          <w:rFonts w:ascii="Times New Roman" w:hAnsi="Times New Roman"/>
          <w:iCs/>
          <w:sz w:val="24"/>
          <w:szCs w:val="24"/>
        </w:rPr>
        <w:t xml:space="preserve"> Parave, Qendra Komb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0E4BAD" w:rsidRPr="000E4BAD">
        <w:rPr>
          <w:rFonts w:ascii="Times New Roman" w:hAnsi="Times New Roman"/>
          <w:iCs/>
          <w:sz w:val="24"/>
          <w:szCs w:val="24"/>
        </w:rPr>
        <w:t>tare e Biznesit, Inspektoriati Shtet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0E4BAD" w:rsidRPr="000E4BAD">
        <w:rPr>
          <w:rFonts w:ascii="Times New Roman" w:hAnsi="Times New Roman"/>
          <w:iCs/>
          <w:sz w:val="24"/>
          <w:szCs w:val="24"/>
        </w:rPr>
        <w:t>ror i Pun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0E4BAD" w:rsidRPr="000E4BAD">
        <w:rPr>
          <w:rFonts w:ascii="Times New Roman" w:hAnsi="Times New Roman"/>
          <w:iCs/>
          <w:sz w:val="24"/>
          <w:szCs w:val="24"/>
        </w:rPr>
        <w:t>s dhe Sh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017988">
        <w:rPr>
          <w:rFonts w:ascii="Times New Roman" w:hAnsi="Times New Roman"/>
          <w:iCs/>
          <w:sz w:val="24"/>
          <w:szCs w:val="24"/>
        </w:rPr>
        <w:t>rbimeve So</w:t>
      </w:r>
      <w:r w:rsidR="000E4BAD" w:rsidRPr="000E4BAD">
        <w:rPr>
          <w:rFonts w:ascii="Times New Roman" w:hAnsi="Times New Roman"/>
          <w:iCs/>
          <w:sz w:val="24"/>
          <w:szCs w:val="24"/>
        </w:rPr>
        <w:t>ciale</w:t>
      </w:r>
      <w:r w:rsidR="000E4BAD" w:rsidRPr="000E4BAD">
        <w:rPr>
          <w:rFonts w:ascii="Times New Roman" w:hAnsi="Times New Roman"/>
          <w:sz w:val="24"/>
          <w:szCs w:val="24"/>
        </w:rPr>
        <w:t xml:space="preserve"> si dhe institucione ndërkombëtare si Banka Bot</w:t>
      </w:r>
      <w:r w:rsidR="00125234">
        <w:rPr>
          <w:rFonts w:ascii="Times New Roman" w:hAnsi="Times New Roman"/>
          <w:sz w:val="24"/>
          <w:szCs w:val="24"/>
        </w:rPr>
        <w:t>ë</w:t>
      </w:r>
      <w:r w:rsidR="000E4BAD" w:rsidRPr="000E4BAD">
        <w:rPr>
          <w:rFonts w:ascii="Times New Roman" w:hAnsi="Times New Roman"/>
          <w:sz w:val="24"/>
          <w:szCs w:val="24"/>
        </w:rPr>
        <w:t>rore.</w:t>
      </w:r>
      <w:r w:rsidR="000E4BAD">
        <w:rPr>
          <w:rFonts w:ascii="Times New Roman" w:hAnsi="Times New Roman"/>
          <w:sz w:val="24"/>
          <w:szCs w:val="24"/>
        </w:rPr>
        <w:t xml:space="preserve"> </w:t>
      </w:r>
    </w:p>
    <w:p w14:paraId="7EEF10EC" w14:textId="77777777" w:rsidR="000E4BAD" w:rsidRDefault="000E4BAD" w:rsidP="007B1063">
      <w:p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</w:rPr>
      </w:pPr>
    </w:p>
    <w:p w14:paraId="34691908" w14:textId="4B0B80B5" w:rsidR="00521D6F" w:rsidRPr="008E3D13" w:rsidRDefault="000E4BAD" w:rsidP="00521D6F">
      <w:p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Procesi i konsultimit dhe shqyrtimit t</w:t>
      </w:r>
      <w:r w:rsidR="0012523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komenteve/sugjerimeve vazhdon</w:t>
      </w:r>
      <w:r w:rsidR="00811B78">
        <w:rPr>
          <w:rFonts w:ascii="Times New Roman" w:hAnsi="Times New Roman"/>
          <w:sz w:val="24"/>
          <w:szCs w:val="24"/>
        </w:rPr>
        <w:t xml:space="preserve"> ende</w:t>
      </w:r>
      <w:r>
        <w:rPr>
          <w:rFonts w:ascii="Times New Roman" w:hAnsi="Times New Roman"/>
          <w:sz w:val="24"/>
          <w:szCs w:val="24"/>
        </w:rPr>
        <w:t>, duke qen</w:t>
      </w:r>
      <w:r w:rsidR="0012523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se priten komente nga ministrit</w:t>
      </w:r>
      <w:r w:rsidR="0012523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e linj</w:t>
      </w:r>
      <w:r w:rsidR="0012523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s. </w:t>
      </w:r>
      <w:r w:rsidR="00521D6F">
        <w:rPr>
          <w:rFonts w:ascii="Times New Roman" w:hAnsi="Times New Roman"/>
          <w:sz w:val="24"/>
          <w:szCs w:val="24"/>
        </w:rPr>
        <w:t xml:space="preserve">Një pjesë e komenteve nga ana e shoqërive administruese kanë konsistuar në saktësime/rregullime apo edhe në formë pyetjesh. Në mënyrë më të detajuar komentet/sugjerimet kryesore të palëve të interesit, të cilat Autoriteti deri më tani i ka shqyrtuar dhe adresuar, paraqiten </w:t>
      </w:r>
      <w:r w:rsidR="00521D6F" w:rsidRPr="000E4BAD">
        <w:rPr>
          <w:rFonts w:ascii="Times New Roman" w:hAnsi="Times New Roman"/>
          <w:sz w:val="24"/>
          <w:szCs w:val="24"/>
        </w:rPr>
        <w:t>në Shtojcën nr. 1.</w:t>
      </w:r>
    </w:p>
    <w:p w14:paraId="3EF225F1" w14:textId="77777777" w:rsidR="007B1063" w:rsidRPr="008E3D13" w:rsidRDefault="007B1063" w:rsidP="007B1063">
      <w:p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</w:rPr>
      </w:pPr>
    </w:p>
    <w:p w14:paraId="6AA666D0" w14:textId="77777777" w:rsidR="007B1063" w:rsidRPr="008E3D13" w:rsidRDefault="007B1063" w:rsidP="007B1063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35A88C8C" w14:textId="293E4BC1" w:rsidR="007B1063" w:rsidRDefault="000E4BAD" w:rsidP="007B1063">
      <w:pPr>
        <w:jc w:val="both"/>
        <w:rPr>
          <w:rFonts w:ascii="Times New Roman" w:hAnsi="Times New Roman"/>
          <w:b/>
          <w:sz w:val="24"/>
          <w:szCs w:val="24"/>
        </w:rPr>
      </w:pPr>
      <w:r w:rsidRPr="000E4BAD">
        <w:rPr>
          <w:rFonts w:ascii="Times New Roman" w:hAnsi="Times New Roman"/>
          <w:b/>
          <w:sz w:val="24"/>
          <w:szCs w:val="24"/>
        </w:rPr>
        <w:lastRenderedPageBreak/>
        <w:t xml:space="preserve">Shtojcën </w:t>
      </w:r>
      <w:r w:rsidR="007B1063" w:rsidRPr="000E4BAD">
        <w:rPr>
          <w:rFonts w:ascii="Times New Roman" w:hAnsi="Times New Roman"/>
          <w:b/>
          <w:sz w:val="24"/>
          <w:szCs w:val="24"/>
        </w:rPr>
        <w:t>1</w:t>
      </w:r>
      <w:r w:rsidR="00B27201"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</w:p>
    <w:tbl>
      <w:tblPr>
        <w:tblStyle w:val="TableGrid"/>
        <w:tblpPr w:leftFromText="180" w:rightFromText="180" w:vertAnchor="page" w:horzAnchor="margin" w:tblpXSpec="center" w:tblpY="2074"/>
        <w:tblW w:w="5432" w:type="pct"/>
        <w:tblLook w:val="04A0" w:firstRow="1" w:lastRow="0" w:firstColumn="1" w:lastColumn="0" w:noHBand="0" w:noVBand="1"/>
      </w:tblPr>
      <w:tblGrid>
        <w:gridCol w:w="1656"/>
        <w:gridCol w:w="2229"/>
        <w:gridCol w:w="1610"/>
        <w:gridCol w:w="1782"/>
        <w:gridCol w:w="2536"/>
      </w:tblGrid>
      <w:tr w:rsidR="009169B9" w:rsidRPr="002B2B0C" w14:paraId="394A2C81" w14:textId="77777777" w:rsidTr="0008629F">
        <w:trPr>
          <w:trHeight w:val="730"/>
        </w:trPr>
        <w:tc>
          <w:tcPr>
            <w:tcW w:w="556" w:type="pct"/>
          </w:tcPr>
          <w:p w14:paraId="42644F55" w14:textId="77777777" w:rsidR="009169B9" w:rsidRPr="001D55FA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55FA">
              <w:rPr>
                <w:rFonts w:ascii="Times New Roman" w:hAnsi="Times New Roman"/>
                <w:b/>
                <w:sz w:val="24"/>
                <w:szCs w:val="24"/>
              </w:rPr>
              <w:t xml:space="preserve">Çështja e adresuar </w:t>
            </w:r>
          </w:p>
        </w:tc>
        <w:tc>
          <w:tcPr>
            <w:tcW w:w="1164" w:type="pct"/>
          </w:tcPr>
          <w:p w14:paraId="1D4447FF" w14:textId="1720E0B5" w:rsidR="009169B9" w:rsidRPr="001D55FA" w:rsidRDefault="00827896" w:rsidP="00827896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Komentet për çështje me rëndësi </w:t>
            </w:r>
          </w:p>
        </w:tc>
        <w:tc>
          <w:tcPr>
            <w:tcW w:w="967" w:type="pct"/>
          </w:tcPr>
          <w:p w14:paraId="5F8ACC7D" w14:textId="77777777" w:rsidR="009169B9" w:rsidRPr="001D55FA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1D55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Palët e interesuara </w:t>
            </w:r>
          </w:p>
        </w:tc>
        <w:tc>
          <w:tcPr>
            <w:tcW w:w="1262" w:type="pct"/>
          </w:tcPr>
          <w:p w14:paraId="6AD3C2DB" w14:textId="77777777" w:rsidR="009169B9" w:rsidRPr="001D55FA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1D55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Vendimi</w:t>
            </w:r>
          </w:p>
        </w:tc>
        <w:tc>
          <w:tcPr>
            <w:tcW w:w="1051" w:type="pct"/>
          </w:tcPr>
          <w:p w14:paraId="58E73787" w14:textId="77777777" w:rsidR="009169B9" w:rsidRPr="001D55FA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1D55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Argumentet</w:t>
            </w:r>
          </w:p>
        </w:tc>
      </w:tr>
      <w:tr w:rsidR="009169B9" w:rsidRPr="002B2B0C" w14:paraId="74A441C8" w14:textId="77777777" w:rsidTr="0008629F">
        <w:trPr>
          <w:trHeight w:val="4502"/>
        </w:trPr>
        <w:tc>
          <w:tcPr>
            <w:tcW w:w="556" w:type="pct"/>
          </w:tcPr>
          <w:p w14:paraId="6D9A315E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 xml:space="preserve">Përkufizime </w:t>
            </w:r>
          </w:p>
        </w:tc>
        <w:tc>
          <w:tcPr>
            <w:tcW w:w="1164" w:type="pct"/>
          </w:tcPr>
          <w:p w14:paraId="4F64E18D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Nevojitet një konfirmim për mënyrën si është kuptuar:</w:t>
            </w:r>
          </w:p>
          <w:p w14:paraId="6C2DC88B" w14:textId="77777777" w:rsidR="009169B9" w:rsidRPr="00BC38F0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i/>
                <w:sz w:val="24"/>
                <w:szCs w:val="24"/>
              </w:rPr>
              <w:t xml:space="preserve">Agjenti i fondit të pensionit është institucion financiar, nuk ka nevojë për licencë, por vetëm regjistrohet në AMF, dhe vepron vetëm për fondet me pjesëmarrje të hapur. </w:t>
            </w:r>
          </w:p>
          <w:p w14:paraId="3373730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 xml:space="preserve">2. Cilat konsiderohen institucione financiare, cilit ligj duhet t’i referohemi? </w:t>
            </w:r>
          </w:p>
          <w:p w14:paraId="6F10E18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3. Po fondet me pjesëmarrje të mbyllur përse janë përjashtuar nga shitja me agjent?</w:t>
            </w:r>
          </w:p>
        </w:tc>
        <w:tc>
          <w:tcPr>
            <w:tcW w:w="967" w:type="pct"/>
          </w:tcPr>
          <w:p w14:paraId="75A90042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6F7BECD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u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pranua </w:t>
            </w:r>
          </w:p>
        </w:tc>
        <w:tc>
          <w:tcPr>
            <w:tcW w:w="1051" w:type="pct"/>
          </w:tcPr>
          <w:p w14:paraId="003AFB7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Sugjerimi u pranua  përkufizimi u riformulua si më poshtë:</w:t>
            </w:r>
          </w:p>
          <w:p w14:paraId="71CD8640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“Agjent i fondit të pensionit” është personi juridik i krijuar si bankë ose shoqëri sigurimi dhe i regjistruar nga Autoriteti, për të promovuar fondin e pensionit dhe për të ofruar kontrata anëtarësimi në fondin e pensionit, në emër të shoqërisë administruese.  </w:t>
            </w:r>
          </w:p>
        </w:tc>
      </w:tr>
      <w:tr w:rsidR="009169B9" w:rsidRPr="002B2B0C" w14:paraId="46370121" w14:textId="77777777" w:rsidTr="0008629F">
        <w:trPr>
          <w:trHeight w:val="1300"/>
        </w:trPr>
        <w:tc>
          <w:tcPr>
            <w:tcW w:w="556" w:type="pct"/>
          </w:tcPr>
          <w:p w14:paraId="5C7C7989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>Përkufizime</w:t>
            </w:r>
          </w:p>
        </w:tc>
        <w:tc>
          <w:tcPr>
            <w:tcW w:w="1164" w:type="pct"/>
          </w:tcPr>
          <w:p w14:paraId="2E4F5B8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Propozohet të rishikohet fjala sponsor. Ka disa paqartësi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përkufizim:</w:t>
            </w:r>
          </w:p>
          <w:p w14:paraId="357827CF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1.Pse duhet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fjal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n “individ” duke qen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individi do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jet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gjithmonë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rolin e punëdhënësit.</w:t>
            </w:r>
          </w:p>
          <w:p w14:paraId="5D9C0624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2.Nuk del e qart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nëse sponsor mund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edhe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shum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 pra disa punëdhënës 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formojn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“sponsorin” apo thjesht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sponso(rat)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shum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</w:p>
        </w:tc>
        <w:tc>
          <w:tcPr>
            <w:tcW w:w="967" w:type="pct"/>
          </w:tcPr>
          <w:p w14:paraId="45A47A0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51EA4E6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uk u pranua </w:t>
            </w:r>
          </w:p>
        </w:tc>
        <w:tc>
          <w:tcPr>
            <w:tcW w:w="1051" w:type="pct"/>
          </w:tcPr>
          <w:p w14:paraId="24CEF341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Përkufizimi i termit sponsor është bërë në përputhje me parashikimet e direktivës IO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RP II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</w:p>
          <w:p w14:paraId="3256C7AD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Termi individ për sponsorin është përdorur pasi ky i fundit mund të hyjë në marrdhënie juridike me 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 xml:space="preserve">shoqërinë administruese dhe të krijojë fondin e pensionit si person juridik/ institucion por edhe si individ në rastin e tregtarit person fizik. </w:t>
            </w:r>
          </w:p>
        </w:tc>
      </w:tr>
      <w:tr w:rsidR="009169B9" w:rsidRPr="002B2B0C" w14:paraId="69DD6CAE" w14:textId="77777777" w:rsidTr="0008629F">
        <w:trPr>
          <w:trHeight w:val="3859"/>
        </w:trPr>
        <w:tc>
          <w:tcPr>
            <w:tcW w:w="556" w:type="pct"/>
          </w:tcPr>
          <w:p w14:paraId="47331B31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Përkufizime</w:t>
            </w:r>
          </w:p>
        </w:tc>
        <w:tc>
          <w:tcPr>
            <w:tcW w:w="1164" w:type="pct"/>
          </w:tcPr>
          <w:p w14:paraId="0EA6F63A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 xml:space="preserve">Komision dalje do të konsiderohet vetëm tarifa e transferimit? </w:t>
            </w:r>
          </w:p>
          <w:p w14:paraId="3640D73A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Duke qenë se gjatë leximit të ligjit i vetmi komision në dalje është komisioni i transferimit, për të mos krijuar konfuzion, sugjerojmë të përcaktohet “komision transferimi”.</w:t>
            </w:r>
          </w:p>
        </w:tc>
        <w:tc>
          <w:tcPr>
            <w:tcW w:w="967" w:type="pct"/>
          </w:tcPr>
          <w:p w14:paraId="708DA2D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04ACD29F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u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pranua </w:t>
            </w:r>
          </w:p>
        </w:tc>
        <w:tc>
          <w:tcPr>
            <w:tcW w:w="1051" w:type="pct"/>
          </w:tcPr>
          <w:p w14:paraId="7518E05F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sugjerimi u pranua  përkufizimi u riformulua 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si m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posht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66488B5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2B0C">
              <w:rPr>
                <w:rFonts w:ascii="Times New Roman" w:hAnsi="Times New Roman"/>
                <w:b/>
                <w:i/>
                <w:sz w:val="24"/>
                <w:szCs w:val="24"/>
              </w:rPr>
              <w:t>“Komision transferimi”</w:t>
            </w:r>
            <w:r w:rsidRPr="002B2B0C">
              <w:rPr>
                <w:rFonts w:ascii="Times New Roman" w:hAnsi="Times New Roman"/>
                <w:i/>
                <w:sz w:val="24"/>
                <w:szCs w:val="24"/>
              </w:rPr>
              <w:t xml:space="preserve"> ёshtё komisioni që anëtari i paguan shoqërisë administruese në momentin e transferimit të aseteve nga një shoqëri administruese tek një shoqëri tjetër administruese.</w:t>
            </w:r>
          </w:p>
        </w:tc>
      </w:tr>
      <w:tr w:rsidR="009169B9" w:rsidRPr="002B2B0C" w14:paraId="5219B5E3" w14:textId="77777777" w:rsidTr="0008629F">
        <w:trPr>
          <w:trHeight w:val="541"/>
        </w:trPr>
        <w:tc>
          <w:tcPr>
            <w:tcW w:w="556" w:type="pct"/>
          </w:tcPr>
          <w:p w14:paraId="6E9F42BF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>Përkufizime</w:t>
            </w:r>
          </w:p>
        </w:tc>
        <w:tc>
          <w:tcPr>
            <w:tcW w:w="1164" w:type="pct"/>
          </w:tcPr>
          <w:p w14:paraId="6ED09D0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Direktiva përcakton si personel kyç funksionet e mëposhtme:</w:t>
            </w:r>
          </w:p>
          <w:p w14:paraId="542541A7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1. Administrimi i Riskut</w:t>
            </w:r>
          </w:p>
          <w:p w14:paraId="3454865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2. Auditi i brendshëm</w:t>
            </w:r>
          </w:p>
          <w:p w14:paraId="29B2E6A4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 xml:space="preserve">3. Aktuar </w:t>
            </w:r>
          </w:p>
          <w:p w14:paraId="4F46E10B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Sugjerojmë që dipozitat e ligjit t’i përmbahen direktivës. Të qartësohet personeli kyç për depozitarin.</w:t>
            </w:r>
          </w:p>
        </w:tc>
        <w:tc>
          <w:tcPr>
            <w:tcW w:w="967" w:type="pct"/>
          </w:tcPr>
          <w:p w14:paraId="6D343710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administruese, Banka depozitare</w:t>
            </w:r>
          </w:p>
        </w:tc>
        <w:tc>
          <w:tcPr>
            <w:tcW w:w="1262" w:type="pct"/>
          </w:tcPr>
          <w:p w14:paraId="07315960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uk pranohet </w:t>
            </w:r>
          </w:p>
        </w:tc>
        <w:tc>
          <w:tcPr>
            <w:tcW w:w="1051" w:type="pct"/>
          </w:tcPr>
          <w:p w14:paraId="0B3E7565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Duke qene se shoqëritë adminstruese të fondeve të pensionit admin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strojnë gjithashtu fonde të investimeve kolektive struktura e brendshme e shoqërisë dhe personeli ky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 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duhet të jenë njësoj. Direktiva vendos kërkesat minimale për t’u zbatuar nga vendet anëtare. Gjithashtu funksioni i aktuarit është funksion i parashikuar në rastin kur anëtarëve u ofrohen 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garanci ose kur skema është DB. </w:t>
            </w:r>
          </w:p>
          <w:p w14:paraId="762A5C0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Ky funksion nuk gjen zbatim në skemën aktuale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projektligjit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9169B9" w:rsidRPr="002B2B0C" w14:paraId="35AD29DD" w14:textId="77777777" w:rsidTr="0008629F">
        <w:trPr>
          <w:trHeight w:val="3744"/>
        </w:trPr>
        <w:tc>
          <w:tcPr>
            <w:tcW w:w="556" w:type="pct"/>
          </w:tcPr>
          <w:p w14:paraId="3F639F9B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Forma e fondeve </w:t>
            </w:r>
          </w:p>
          <w:p w14:paraId="6BEEC47D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F4DEAE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0F8902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07FCB9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pct"/>
          </w:tcPr>
          <w:p w14:paraId="5A772DBB" w14:textId="77777777" w:rsidR="009169B9" w:rsidRPr="007A5D19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Në mënyrën si është konceptuar ligji dhe forma e fondeve nuk del qartë nëse do të përfshihen edhe fondet e pensionit të rregulluara me ligje të tjera. Sugjerohet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rfshirja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kapitull 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vete rregullimi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 fondet e pensionit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profesioneve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shtira.</w:t>
            </w:r>
          </w:p>
        </w:tc>
        <w:tc>
          <w:tcPr>
            <w:tcW w:w="967" w:type="pct"/>
          </w:tcPr>
          <w:p w14:paraId="292247C3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  <w:p w14:paraId="2327BBBD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65A087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703B00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3849425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034319A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D5F927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683084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2" w:type="pct"/>
          </w:tcPr>
          <w:p w14:paraId="6BE11EE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n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uk pranohet </w:t>
            </w:r>
          </w:p>
          <w:p w14:paraId="366B439C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C0D7A6F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C1EC81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3EF1D6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747ECB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D50B1F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BC9601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7787E9F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051" w:type="pct"/>
          </w:tcPr>
          <w:p w14:paraId="349E3D94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nyr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 se si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hartuar, projekligji nuk pengon krijimi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dhe administrimi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e fondeve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 profesionet e v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shtira.   Ç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shtjet q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lidhen me  derdhjen e kontributeve, tatimin, pages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n e pensionit etj,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 fondet e profesioneve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shtira, rregullohen me ligj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veçant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prandaj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nuk nevojitet 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parashikimi i nj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kapitulli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vete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9169B9" w:rsidRPr="002B2B0C" w14:paraId="26CCF0CE" w14:textId="77777777" w:rsidTr="009169B9">
        <w:trPr>
          <w:trHeight w:val="1520"/>
        </w:trPr>
        <w:tc>
          <w:tcPr>
            <w:tcW w:w="556" w:type="pct"/>
          </w:tcPr>
          <w:p w14:paraId="4F2BC79F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>Forma e fondeve</w:t>
            </w:r>
          </w:p>
        </w:tc>
        <w:tc>
          <w:tcPr>
            <w:tcW w:w="1164" w:type="pct"/>
          </w:tcPr>
          <w:p w14:paraId="5D95EB6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Direktiva citon minimumin prej 100 anëtarësh vetëm për aplikim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saj. </w:t>
            </w:r>
          </w:p>
          <w:p w14:paraId="5B751461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Propozojmë të përcaktohet sipas direktivës dhe jo të vendoset një minimum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 krijimin e fondit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mbyllur. 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9BA30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Gjithashtu parashikohet evidenca qe nje sponsor duhet te paraqese per ekzistencen e 100 personave qe do te anetaresohen ne fond.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ç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far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dokumenti konsiston kjo evidence? Mund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specifikuar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nyr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mos ler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 interpretime.</w:t>
            </w:r>
          </w:p>
        </w:tc>
        <w:tc>
          <w:tcPr>
            <w:tcW w:w="967" w:type="pct"/>
          </w:tcPr>
          <w:p w14:paraId="2ECA42EC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2076297C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p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ranohet </w:t>
            </w:r>
          </w:p>
        </w:tc>
        <w:tc>
          <w:tcPr>
            <w:tcW w:w="1051" w:type="pct"/>
          </w:tcPr>
          <w:p w14:paraId="7022340A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U hoq k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rkesa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 pasjen e nj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minimumi prej 100 an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tar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 krijimin e fondit me pjes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marrje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mbyllur. </w:t>
            </w:r>
          </w:p>
          <w:p w14:paraId="6B33541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B2E35A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9169B9" w:rsidRPr="002B2B0C" w14:paraId="71A50E97" w14:textId="77777777" w:rsidTr="0008629F">
        <w:trPr>
          <w:trHeight w:val="4008"/>
        </w:trPr>
        <w:tc>
          <w:tcPr>
            <w:tcW w:w="556" w:type="pct"/>
          </w:tcPr>
          <w:p w14:paraId="1F3EDDF6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Regullimi i fondeve </w:t>
            </w:r>
          </w:p>
        </w:tc>
        <w:tc>
          <w:tcPr>
            <w:tcW w:w="1164" w:type="pct"/>
          </w:tcPr>
          <w:p w14:paraId="49D5F903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lejohet vendosja e ku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ve si kolateral apo garanci?</w:t>
            </w:r>
          </w:p>
          <w:p w14:paraId="30BECF5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Anëtari ka të drejtë të kryejë tërheqjen e parakohshme,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jithashtu kjo nuk ka koherencë me ligjet e tjera.</w:t>
            </w:r>
          </w:p>
          <w:p w14:paraId="232521FC" w14:textId="1575DEE5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Kërkojmë që kjo dispozitë të hiqet dhe anëtari të lejohet për sa është kufizuar. Është e drejt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tij legjitime bazuar në disa ligje të </w:t>
            </w:r>
            <w:r w:rsidR="00292ADD"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Republikës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Shqip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967" w:type="pct"/>
          </w:tcPr>
          <w:p w14:paraId="6295912B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1EEF098C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n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uk pranohet</w:t>
            </w:r>
          </w:p>
        </w:tc>
        <w:tc>
          <w:tcPr>
            <w:tcW w:w="1051" w:type="pct"/>
          </w:tcPr>
          <w:p w14:paraId="534DFB0D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Fondi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grup asetesh i zot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ruar bashkarisht nga an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tar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t.  Lënia si kolateral e aseteve që anëtari ka akumuluar në llogarinë e tij është në kundërshtim me qëllimin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cilin krijohet fondi si investim afatgjat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dhe me frymën e ligjit. Nj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rregullim i till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nuk parashikohet as nga ligji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 sistemin e pagesave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BSH-s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</w:tr>
      <w:tr w:rsidR="009169B9" w:rsidRPr="002B2B0C" w14:paraId="1FE85226" w14:textId="77777777" w:rsidTr="0008629F">
        <w:trPr>
          <w:trHeight w:val="1499"/>
        </w:trPr>
        <w:tc>
          <w:tcPr>
            <w:tcW w:w="556" w:type="pct"/>
          </w:tcPr>
          <w:p w14:paraId="642DB422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>Regullimi i fondeve</w:t>
            </w:r>
          </w:p>
          <w:p w14:paraId="4864712A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 xml:space="preserve">Informimi i anëtarëve </w:t>
            </w:r>
          </w:p>
        </w:tc>
        <w:tc>
          <w:tcPr>
            <w:tcW w:w="1164" w:type="pct"/>
          </w:tcPr>
          <w:p w14:paraId="505638EA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“Informon në çdo kohë” do të thotë aksesim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llogari në çdo kohë. Pas togfjaleshit “në çdo kohë” propozojmë të shtohet “duke aksesuar llogarinë individuale nëpërmjet kredencialeve”.</w:t>
            </w:r>
          </w:p>
          <w:p w14:paraId="16D24EFD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D2CFB8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Nga eksperienca 10 vjeçare në treg, njoftimi 30 ditor nuk është i nevojshëm dhe është i parealizueshëm.</w:t>
            </w:r>
          </w:p>
          <w:p w14:paraId="61BB408A" w14:textId="0E326DEA" w:rsidR="009169B9" w:rsidRPr="002B2B0C" w:rsidRDefault="00292ADD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Sugjerojmë</w:t>
            </w:r>
            <w:r w:rsidR="009169B9"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hiqet, ose riformulohet. </w:t>
            </w:r>
          </w:p>
        </w:tc>
        <w:tc>
          <w:tcPr>
            <w:tcW w:w="967" w:type="pct"/>
          </w:tcPr>
          <w:p w14:paraId="67A7D2AF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2C4A7AA3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 pranua pjes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risht </w:t>
            </w:r>
          </w:p>
        </w:tc>
        <w:tc>
          <w:tcPr>
            <w:tcW w:w="1051" w:type="pct"/>
          </w:tcPr>
          <w:p w14:paraId="404F8AB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U riformulua dispozita duke parashikuar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drejt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n e an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tarit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aksesoj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llogarin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rmjet kredencialeve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cdo koh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. Nuk ndryshon detyrimi i shoq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ris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administruese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pajis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tarin 1 her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vit me informacionin mbi kthimin nga investimip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 periudh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n 12 mujore.</w:t>
            </w:r>
          </w:p>
          <w:p w14:paraId="468A7875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93C0DC0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9169B9" w:rsidRPr="002B2B0C" w14:paraId="6F0819C1" w14:textId="77777777" w:rsidTr="0008629F">
        <w:trPr>
          <w:trHeight w:val="368"/>
        </w:trPr>
        <w:tc>
          <w:tcPr>
            <w:tcW w:w="556" w:type="pct"/>
          </w:tcPr>
          <w:p w14:paraId="2EA435A7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Regjistri i subjekteve </w:t>
            </w:r>
          </w:p>
        </w:tc>
        <w:tc>
          <w:tcPr>
            <w:tcW w:w="1164" w:type="pct"/>
          </w:tcPr>
          <w:p w14:paraId="6CAB03D5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Çfarë të dhënash në lidhje me sponsorin do publikohen?  Mendojmë se duhet të përcaktohen në ligj.</w:t>
            </w:r>
          </w:p>
          <w:p w14:paraId="77BEFD1C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Po 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rastet kur ka disa sponsor si do veprohet? Kujtojme rastin e ligjit per profesionet e vështira.</w:t>
            </w:r>
          </w:p>
        </w:tc>
        <w:tc>
          <w:tcPr>
            <w:tcW w:w="967" w:type="pct"/>
          </w:tcPr>
          <w:p w14:paraId="75010963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43D222A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nuk pranohet </w:t>
            </w:r>
          </w:p>
        </w:tc>
        <w:tc>
          <w:tcPr>
            <w:tcW w:w="1051" w:type="pct"/>
          </w:tcPr>
          <w:p w14:paraId="6F88856F" w14:textId="3491DE23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Neni 7 rendit në mënyrë të detajuar informacionin që do të mbajë </w:t>
            </w:r>
            <w:r w:rsidR="00292ADD"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2ADD" w:rsidRPr="002B2B0C">
              <w:rPr>
                <w:rFonts w:ascii="Times New Roman" w:hAnsi="Times New Roman"/>
                <w:sz w:val="24"/>
                <w:szCs w:val="24"/>
                <w:lang w:val="sq-AL"/>
              </w:rPr>
              <w:t>detajet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tjera do të rregullohen me </w:t>
            </w:r>
            <w:r w:rsidR="00292ADD"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rregullore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pasi. </w:t>
            </w:r>
          </w:p>
          <w:p w14:paraId="6373DD92" w14:textId="7697C4DF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dhënat mbi sponsorin janë  emri i </w:t>
            </w:r>
            <w:r w:rsidR="00292ADD"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shoqërisë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/institucionit që ka krijuar fondin, </w:t>
            </w:r>
            <w:r w:rsidR="00292ADD" w:rsidRPr="002B2B0C">
              <w:rPr>
                <w:rFonts w:ascii="Times New Roman" w:hAnsi="Times New Roman"/>
                <w:sz w:val="24"/>
                <w:szCs w:val="24"/>
                <w:lang w:val="sq-AL"/>
              </w:rPr>
              <w:t>nëse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2ADD" w:rsidRPr="002B2B0C">
              <w:rPr>
                <w:rFonts w:ascii="Times New Roman" w:hAnsi="Times New Roman"/>
                <w:sz w:val="24"/>
                <w:szCs w:val="24"/>
                <w:lang w:val="sq-AL"/>
              </w:rPr>
              <w:t>janë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disa subjekte te </w:t>
            </w:r>
            <w:r w:rsidR="00292ADD" w:rsidRPr="002B2B0C">
              <w:rPr>
                <w:rFonts w:ascii="Times New Roman" w:hAnsi="Times New Roman"/>
                <w:sz w:val="24"/>
                <w:szCs w:val="24"/>
                <w:lang w:val="sq-AL"/>
              </w:rPr>
              <w:t>cilët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</w:t>
            </w:r>
            <w:r w:rsidR="00292ADD" w:rsidRPr="002B2B0C">
              <w:rPr>
                <w:rFonts w:ascii="Times New Roman" w:hAnsi="Times New Roman"/>
                <w:sz w:val="24"/>
                <w:szCs w:val="24"/>
                <w:lang w:val="sq-AL"/>
              </w:rPr>
              <w:t>marrëveshje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kane krijuar fondin te dhëna për ta dhe kush përfaqëson fondin</w:t>
            </w:r>
          </w:p>
        </w:tc>
      </w:tr>
      <w:tr w:rsidR="009169B9" w:rsidRPr="002B2B0C" w14:paraId="00227D20" w14:textId="77777777" w:rsidTr="0008629F">
        <w:trPr>
          <w:trHeight w:val="449"/>
        </w:trPr>
        <w:tc>
          <w:tcPr>
            <w:tcW w:w="556" w:type="pct"/>
          </w:tcPr>
          <w:p w14:paraId="24D0FAA6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 xml:space="preserve">Delegimi i funksioneve </w:t>
            </w:r>
          </w:p>
        </w:tc>
        <w:tc>
          <w:tcPr>
            <w:tcW w:w="1164" w:type="pct"/>
          </w:tcPr>
          <w:p w14:paraId="002C7DC3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Perveç administrimit te riskut</w:t>
            </w:r>
          </w:p>
          <w:p w14:paraId="45E151F2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te shtohet si funksion qe delegohet edhe</w:t>
            </w:r>
          </w:p>
          <w:p w14:paraId="70117BEB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1. Administrimi i Aseteve/Investimeve</w:t>
            </w:r>
          </w:p>
          <w:p w14:paraId="69CBC7C7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2. Administrimi i Përputhshmërisë</w:t>
            </w:r>
          </w:p>
          <w:p w14:paraId="49BBFC3A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3. Administrimi i Parandalimit të Pastrimit të Parave</w:t>
            </w:r>
          </w:p>
          <w:p w14:paraId="4BC81C3B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4. Auditimi i Brendshëm</w:t>
            </w:r>
          </w:p>
        </w:tc>
        <w:tc>
          <w:tcPr>
            <w:tcW w:w="967" w:type="pct"/>
          </w:tcPr>
          <w:p w14:paraId="56EFD122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4936ED0D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u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 </w:t>
            </w:r>
          </w:p>
        </w:tc>
        <w:tc>
          <w:tcPr>
            <w:tcW w:w="1051" w:type="pct"/>
          </w:tcPr>
          <w:p w14:paraId="5B30F48C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U b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ndryshimet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rkat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se duke riformuluar dispozit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n. </w:t>
            </w:r>
          </w:p>
        </w:tc>
      </w:tr>
      <w:tr w:rsidR="009169B9" w:rsidRPr="002B2B0C" w14:paraId="5AC6C9C8" w14:textId="77777777" w:rsidTr="0008629F">
        <w:trPr>
          <w:trHeight w:val="322"/>
        </w:trPr>
        <w:tc>
          <w:tcPr>
            <w:tcW w:w="556" w:type="pct"/>
          </w:tcPr>
          <w:p w14:paraId="4626D512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 xml:space="preserve">Transferimi i aseteve dhe </w:t>
            </w:r>
          </w:p>
          <w:p w14:paraId="5AC8DFF7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 xml:space="preserve">Tërheqja e parakoshme </w:t>
            </w:r>
          </w:p>
        </w:tc>
        <w:tc>
          <w:tcPr>
            <w:tcW w:w="1164" w:type="pct"/>
          </w:tcPr>
          <w:p w14:paraId="6744F972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Shoqëria bazuar në kërkesat e klientëve kërkon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shikohet mënyra e trajtimit të transferimit të aseteve ndërmjet anëtarëve. Propozojmë që të 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parashikohet në këtë projektligj transferimi ndërmjet anëtarëve.</w:t>
            </w:r>
          </w:p>
          <w:p w14:paraId="5C2267C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Si dhe nisur nga disa raste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praktik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rheqjeve masive nga fondi 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rkojm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disincentivohet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rheqja e parakohshme e aseteve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fondit.</w:t>
            </w:r>
            <w:r w:rsidRPr="002B2B0C"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  <w:t xml:space="preserve"> </w:t>
            </w:r>
          </w:p>
        </w:tc>
        <w:tc>
          <w:tcPr>
            <w:tcW w:w="967" w:type="pct"/>
          </w:tcPr>
          <w:p w14:paraId="2EF3FD35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6145B1C5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u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 </w:t>
            </w:r>
          </w:p>
        </w:tc>
        <w:tc>
          <w:tcPr>
            <w:tcW w:w="1051" w:type="pct"/>
          </w:tcPr>
          <w:p w14:paraId="49C1B26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projekligj jan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reflektuar ndryshime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lidhje me transferimin e aseteve gjithashtu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mbajtur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konsiderat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gjetja e mekanizmave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 frenimin e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rheqjes s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parakoshme po pa 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dekurajuar individ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t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rfshihen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skem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</w:p>
          <w:p w14:paraId="26E5D91C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9169B9" w:rsidRPr="002B2B0C" w14:paraId="3151C9A8" w14:textId="77777777" w:rsidTr="0008629F">
        <w:trPr>
          <w:trHeight w:val="219"/>
        </w:trPr>
        <w:tc>
          <w:tcPr>
            <w:tcW w:w="556" w:type="pct"/>
          </w:tcPr>
          <w:p w14:paraId="1737E9DB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Periudha e pritjes </w:t>
            </w:r>
          </w:p>
        </w:tc>
        <w:tc>
          <w:tcPr>
            <w:tcW w:w="1164" w:type="pct"/>
          </w:tcPr>
          <w:p w14:paraId="5713351F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Periudha e pritjes do të jetë e vështirë për t’u vlerësuar nga shoqëritë administruese. Ligje të vendeve anëtarë (Austria psh) e kanë 3 vite nga fillimi i anëtarësimit. Propozojmë që periudha vesting të nisë nga kontributi i parë në fond.</w:t>
            </w:r>
          </w:p>
          <w:p w14:paraId="16E9D9C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4556AC3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Periudha e pritje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jetë pjesë e marëdhenieve p/dh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nes-p/marr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s, në varësi të kontratës së punës. </w:t>
            </w:r>
          </w:p>
          <w:p w14:paraId="7BED73C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967" w:type="pct"/>
          </w:tcPr>
          <w:p w14:paraId="5F7FC1A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43352991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nuk pranohet</w:t>
            </w:r>
          </w:p>
        </w:tc>
        <w:tc>
          <w:tcPr>
            <w:tcW w:w="1051" w:type="pct"/>
          </w:tcPr>
          <w:p w14:paraId="698869DA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ç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konceptuar projekligji periudha e pritjes dhe periudha vesting caktohen me marr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veshje midis pun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dh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s/pun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marr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  dhe shoq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ris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administruese dhe nuk mund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jet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e gjat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se 3 vjet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marra s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ë 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bashku.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 parashiki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m i till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dh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nga 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Direktiva 2014/50/EU (</w:t>
            </w:r>
            <w:r w:rsidRPr="002B2B0C">
              <w:rPr>
                <w:rFonts w:ascii="Times New Roman" w:hAnsi="Times New Roman"/>
                <w:i/>
                <w:sz w:val="24"/>
                <w:szCs w:val="24"/>
              </w:rPr>
              <w:t>acquisition and preservation of supplementary pension rights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169B9" w:rsidRPr="002B2B0C" w14:paraId="1E854C1F" w14:textId="77777777" w:rsidTr="0008629F">
        <w:trPr>
          <w:trHeight w:val="5103"/>
        </w:trPr>
        <w:tc>
          <w:tcPr>
            <w:tcW w:w="556" w:type="pct"/>
          </w:tcPr>
          <w:p w14:paraId="29B1F65E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Politika e investimit </w:t>
            </w:r>
          </w:p>
        </w:tc>
        <w:tc>
          <w:tcPr>
            <w:tcW w:w="1164" w:type="pct"/>
          </w:tcPr>
          <w:p w14:paraId="2B4540CD" w14:textId="77777777" w:rsidR="009169B9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Duke konsideruar që bankat janë të mirë rregulluara dhe të mbikqyrura nga Autoritet përkatëse, sugjerojmë që të rritet limiti i lejuar i investimeve në obligacione të emetuara nga bankat, 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tregtuara në tregje jo të rregulluara. Sugjerojme të rritet limiti në 10-20%</w:t>
            </w:r>
          </w:p>
          <w:p w14:paraId="1AD3CB59" w14:textId="77777777" w:rsidR="009169B9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2CC4C3" w14:textId="77777777" w:rsidR="009169B9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8545DB" w14:textId="77777777" w:rsidR="009169B9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D5B44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967" w:type="pct"/>
          </w:tcPr>
          <w:p w14:paraId="4A72F4B2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37221AC5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n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uk pranohet </w:t>
            </w:r>
          </w:p>
        </w:tc>
        <w:tc>
          <w:tcPr>
            <w:tcW w:w="1051" w:type="pct"/>
          </w:tcPr>
          <w:p w14:paraId="3269C3B2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Investimi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instrumenta financiar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q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tregtohen jasht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tregu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rregulluar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risi e projekligjit. Direktiva i 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kompetenc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autoriteteve regullator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vendosin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rqindjen e lejuar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inv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stimit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k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to instrumenta. Autoriteti gjykon se 10-20 %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total portofoli nuk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rqindje e kujdesshme por mbart risk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shtuar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 fondin.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M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e zhvilli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m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et e m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>tejshme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tregut kjo norm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mund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ndryshoj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ardhmen.</w:t>
            </w:r>
          </w:p>
        </w:tc>
      </w:tr>
      <w:tr w:rsidR="009169B9" w:rsidRPr="002B2B0C" w14:paraId="521FEE0F" w14:textId="77777777" w:rsidTr="009169B9">
        <w:trPr>
          <w:trHeight w:val="3316"/>
        </w:trPr>
        <w:tc>
          <w:tcPr>
            <w:tcW w:w="556" w:type="pct"/>
          </w:tcPr>
          <w:p w14:paraId="7AC60D89" w14:textId="77777777" w:rsidR="009169B9" w:rsidRPr="00292ADD" w:rsidRDefault="009169B9" w:rsidP="000862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>Politika e Investimit</w:t>
            </w:r>
          </w:p>
        </w:tc>
        <w:tc>
          <w:tcPr>
            <w:tcW w:w="1164" w:type="pct"/>
          </w:tcPr>
          <w:p w14:paraId="1B023D87" w14:textId="77777777" w:rsidR="009169B9" w:rsidRPr="00212B09" w:rsidRDefault="009169B9" w:rsidP="000862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Në Nenin 23 pika 4 parashikohet që </w:t>
            </w:r>
            <w:r w:rsidRPr="00212B09">
              <w:rPr>
                <w:rFonts w:ascii="Times New Roman" w:hAnsi="Times New Roman"/>
                <w:sz w:val="24"/>
              </w:rPr>
              <w:t>Shoqëria administruese nuk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12B09">
              <w:rPr>
                <w:rFonts w:ascii="Times New Roman" w:hAnsi="Times New Roman"/>
                <w:sz w:val="24"/>
              </w:rPr>
              <w:t>duhet të investojë asetet e fondit të pensionit në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12B09">
              <w:rPr>
                <w:rFonts w:ascii="Times New Roman" w:hAnsi="Times New Roman"/>
                <w:sz w:val="24"/>
              </w:rPr>
              <w:t>tituj ose instrumenta të tregut të parasë të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12B09">
              <w:rPr>
                <w:rFonts w:ascii="Times New Roman" w:hAnsi="Times New Roman"/>
                <w:sz w:val="24"/>
              </w:rPr>
              <w:t>emetuara nga:</w:t>
            </w:r>
          </w:p>
          <w:p w14:paraId="3FFF2827" w14:textId="77777777" w:rsidR="009169B9" w:rsidRPr="00212B09" w:rsidRDefault="009169B9" w:rsidP="0008629F">
            <w:pPr>
              <w:rPr>
                <w:rFonts w:ascii="Times New Roman" w:hAnsi="Times New Roman"/>
                <w:sz w:val="24"/>
              </w:rPr>
            </w:pPr>
            <w:r w:rsidRPr="00212B09">
              <w:rPr>
                <w:rFonts w:ascii="Times New Roman" w:hAnsi="Times New Roman"/>
                <w:sz w:val="24"/>
              </w:rPr>
              <w:t xml:space="preserve">i) shoqëria administruese ose çdo aksionar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 w:rsidRPr="00212B09">
              <w:rPr>
                <w:rFonts w:ascii="Times New Roman" w:hAnsi="Times New Roman"/>
                <w:sz w:val="24"/>
              </w:rPr>
              <w:t>shoqërisë administruese;</w:t>
            </w:r>
          </w:p>
          <w:p w14:paraId="3AB43E47" w14:textId="77777777" w:rsidR="009169B9" w:rsidRPr="00212B09" w:rsidRDefault="009169B9" w:rsidP="0008629F">
            <w:pPr>
              <w:rPr>
                <w:rFonts w:ascii="Times New Roman" w:hAnsi="Times New Roman"/>
                <w:sz w:val="24"/>
              </w:rPr>
            </w:pPr>
            <w:r w:rsidRPr="00212B09">
              <w:rPr>
                <w:rFonts w:ascii="Times New Roman" w:hAnsi="Times New Roman"/>
                <w:sz w:val="24"/>
              </w:rPr>
              <w:t>ii) depozitari i fondit të pensionit;</w:t>
            </w:r>
          </w:p>
          <w:p w14:paraId="2FC60907" w14:textId="77777777" w:rsidR="009169B9" w:rsidRDefault="009169B9" w:rsidP="0008629F">
            <w:pPr>
              <w:rPr>
                <w:rFonts w:ascii="Times New Roman" w:hAnsi="Times New Roman"/>
                <w:sz w:val="24"/>
              </w:rPr>
            </w:pPr>
            <w:r w:rsidRPr="00212B09">
              <w:rPr>
                <w:rFonts w:ascii="Times New Roman" w:hAnsi="Times New Roman"/>
                <w:sz w:val="24"/>
              </w:rPr>
              <w:t>iii) çdo person, palë e lidhur me entitetet 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12B09">
              <w:rPr>
                <w:rFonts w:ascii="Times New Roman" w:hAnsi="Times New Roman"/>
                <w:sz w:val="24"/>
              </w:rPr>
              <w:t xml:space="preserve">radhitura në nënndarjet “i” dhe “ii” të </w:t>
            </w:r>
            <w:r>
              <w:rPr>
                <w:rFonts w:ascii="Times New Roman" w:hAnsi="Times New Roman"/>
                <w:sz w:val="24"/>
              </w:rPr>
              <w:t>k</w:t>
            </w:r>
            <w:r w:rsidRPr="00212B09">
              <w:rPr>
                <w:rFonts w:ascii="Times New Roman" w:hAnsi="Times New Roman"/>
                <w:sz w:val="24"/>
              </w:rPr>
              <w:t>ësaj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12B09">
              <w:rPr>
                <w:rFonts w:ascii="Times New Roman" w:hAnsi="Times New Roman"/>
                <w:sz w:val="24"/>
              </w:rPr>
              <w:t>shkronje</w:t>
            </w:r>
          </w:p>
          <w:p w14:paraId="5B552636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</w:rPr>
            </w:pPr>
            <w:r w:rsidRPr="00ED63EE">
              <w:rPr>
                <w:rFonts w:ascii="Times New Roman" w:hAnsi="Times New Roman"/>
                <w:sz w:val="24"/>
              </w:rPr>
              <w:t>Sugjerojme q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kjo pik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t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rishikohet dhe te lejohen investime t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tilla por </w:t>
            </w:r>
            <w:r w:rsidRPr="00ED63EE">
              <w:rPr>
                <w:rFonts w:ascii="Times New Roman" w:hAnsi="Times New Roman"/>
                <w:sz w:val="24"/>
              </w:rPr>
              <w:lastRenderedPageBreak/>
              <w:t>me kushtin q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t</w:t>
            </w:r>
            <w:r>
              <w:rPr>
                <w:rFonts w:ascii="Times New Roman" w:hAnsi="Times New Roman"/>
                <w:sz w:val="24"/>
              </w:rPr>
              <w:t xml:space="preserve">ë </w:t>
            </w:r>
            <w:r w:rsidRPr="00ED63EE">
              <w:rPr>
                <w:rFonts w:ascii="Times New Roman" w:hAnsi="Times New Roman"/>
                <w:sz w:val="24"/>
              </w:rPr>
              <w:t>kryhen transaksione sipas kushteve n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treg duke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D63EE">
              <w:rPr>
                <w:rFonts w:ascii="Times New Roman" w:hAnsi="Times New Roman"/>
                <w:sz w:val="24"/>
              </w:rPr>
              <w:t>respektuar parimin “arm’s length” dhe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D63EE"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kufizohet p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>r instrumente t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tregtuara n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tregje t</w:t>
            </w:r>
            <w:r>
              <w:rPr>
                <w:rFonts w:ascii="Times New Roman" w:hAnsi="Times New Roman"/>
                <w:sz w:val="24"/>
              </w:rPr>
              <w:t>ë</w:t>
            </w:r>
            <w:r w:rsidRPr="00ED63EE">
              <w:rPr>
                <w:rFonts w:ascii="Times New Roman" w:hAnsi="Times New Roman"/>
                <w:sz w:val="24"/>
              </w:rPr>
              <w:t xml:space="preserve"> rregulluara.</w:t>
            </w:r>
          </w:p>
        </w:tc>
        <w:tc>
          <w:tcPr>
            <w:tcW w:w="967" w:type="pct"/>
          </w:tcPr>
          <w:p w14:paraId="6CA7C932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7BDE6C5C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nuk u pranua</w:t>
            </w:r>
          </w:p>
        </w:tc>
        <w:tc>
          <w:tcPr>
            <w:tcW w:w="1051" w:type="pct"/>
          </w:tcPr>
          <w:p w14:paraId="1EF00687" w14:textId="77777777" w:rsidR="009169B9" w:rsidRPr="007A5D19" w:rsidRDefault="009169B9" w:rsidP="0008629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5D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Qëllimi i dispozitës është të ndalojë investimit në subjekte që konsiderohen palë të lishura ose kanë konflikt interesi me shoqërinë pavarësisht parimit “arm’s length” dhe kufizimit të  instrumentave financiarë.  </w:t>
            </w:r>
          </w:p>
          <w:p w14:paraId="79371B51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9169B9" w:rsidRPr="002B2B0C" w14:paraId="6F8D0D1B" w14:textId="77777777" w:rsidTr="0008629F">
        <w:trPr>
          <w:trHeight w:val="391"/>
        </w:trPr>
        <w:tc>
          <w:tcPr>
            <w:tcW w:w="556" w:type="pct"/>
          </w:tcPr>
          <w:p w14:paraId="2DFC8433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Lehtësitë fiskale </w:t>
            </w:r>
          </w:p>
        </w:tc>
        <w:tc>
          <w:tcPr>
            <w:tcW w:w="1164" w:type="pct"/>
          </w:tcPr>
          <w:p w14:paraId="4B686EB2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Lehtësitë fiskale që zbatohen mbi pag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sën e pensionit 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rishikohen.  Jemi kunder percaktimit ne nenin 160 te propozuar ne projekt ligj. propozojm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3 skenare si m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posht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6B782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 xml:space="preserve">I. Perfitimet te mos taksohen, vetem ne rastet kur plotesohen kushtet per pension. </w:t>
            </w:r>
          </w:p>
          <w:p w14:paraId="35ED7A0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 xml:space="preserve">II. Te perjashtohen nga taksat, perfitimet deri ne nivelin qe jane perjashtuar edhe pagat, ne muaj. </w:t>
            </w:r>
          </w:p>
          <w:p w14:paraId="726F8D80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B2B0C">
              <w:rPr>
                <w:rFonts w:ascii="Times New Roman" w:hAnsi="Times New Roman"/>
                <w:sz w:val="24"/>
                <w:szCs w:val="24"/>
              </w:rPr>
              <w:t>III. Tatimi te aplikohet vetem mbi kthimin nga investimi i kontributeve. K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rkojm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rishikohet neni.</w:t>
            </w:r>
          </w:p>
        </w:tc>
        <w:tc>
          <w:tcPr>
            <w:tcW w:w="967" w:type="pct"/>
          </w:tcPr>
          <w:p w14:paraId="3C9451D3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2113DBE7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omenti u pranua pjes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risht </w:t>
            </w:r>
          </w:p>
        </w:tc>
        <w:tc>
          <w:tcPr>
            <w:tcW w:w="1051" w:type="pct"/>
          </w:tcPr>
          <w:p w14:paraId="11E7F501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U riformulua përmbajtja e nenit p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rkat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 si më poshtë:</w:t>
            </w:r>
          </w:p>
          <w:p w14:paraId="4489E143" w14:textId="2BA63950" w:rsidR="00292ADD" w:rsidRPr="00292ADD" w:rsidRDefault="009169B9" w:rsidP="00292ADD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2B0C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r w:rsidR="00292ADD">
              <w:t xml:space="preserve"> </w:t>
            </w:r>
            <w:r w:rsidR="00292AD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292ADD" w:rsidRPr="00292ADD">
              <w:rPr>
                <w:rFonts w:ascii="Times New Roman" w:hAnsi="Times New Roman"/>
                <w:i/>
                <w:sz w:val="24"/>
                <w:szCs w:val="24"/>
              </w:rPr>
              <w:t xml:space="preserve">Pagesat e marra nga anëtari i fondit të pensionit në mënyrë periodike mujore, tatohen vetëm për kthimin nga investimi me normën në fuqi për tatimin mbi të ardhurat personale. </w:t>
            </w:r>
          </w:p>
          <w:p w14:paraId="7893A898" w14:textId="5EF08789" w:rsidR="00292ADD" w:rsidRPr="00292ADD" w:rsidRDefault="00292ADD" w:rsidP="00292ADD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Pr="00292ADD">
              <w:rPr>
                <w:rFonts w:ascii="Times New Roman" w:hAnsi="Times New Roman"/>
                <w:i/>
                <w:sz w:val="24"/>
                <w:szCs w:val="24"/>
              </w:rPr>
              <w:t>Pagesat e marra nga anëtari i fondit të pensionit në mënyrë të menjëhershme përpara afatit 2 vjeçar të parashikuar në nenin 75 të këtij ligji, tatohen me normën në fuqi të tatimit mbi të ardhurat personale për vlerën e plotë të aktiveve të tërhequra, përfshirë kontributet.</w:t>
            </w:r>
          </w:p>
          <w:p w14:paraId="0AAED0CD" w14:textId="6E5834D4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9169B9" w:rsidRPr="002B2B0C" w14:paraId="46BCCDB7" w14:textId="77777777" w:rsidTr="0008629F">
        <w:trPr>
          <w:trHeight w:val="553"/>
        </w:trPr>
        <w:tc>
          <w:tcPr>
            <w:tcW w:w="556" w:type="pct"/>
          </w:tcPr>
          <w:p w14:paraId="113CAD56" w14:textId="77777777" w:rsidR="009169B9" w:rsidRPr="00292ADD" w:rsidRDefault="009169B9" w:rsidP="000862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>Depozitari</w:t>
            </w:r>
          </w:p>
        </w:tc>
        <w:tc>
          <w:tcPr>
            <w:tcW w:w="1164" w:type="pct"/>
          </w:tcPr>
          <w:p w14:paraId="5FD27EB4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</w:rPr>
            </w:pPr>
            <w:r w:rsidRPr="004E1CB2">
              <w:rPr>
                <w:rFonts w:ascii="Times New Roman" w:hAnsi="Times New Roman"/>
                <w:sz w:val="24"/>
                <w:szCs w:val="24"/>
              </w:rPr>
              <w:t xml:space="preserve">Lidhur me </w:t>
            </w:r>
            <w:r w:rsidRPr="002F643F">
              <w:rPr>
                <w:rFonts w:ascii="Times New Roman" w:hAnsi="Times New Roman"/>
                <w:sz w:val="24"/>
                <w:szCs w:val="24"/>
              </w:rPr>
              <w:t>Bankën Depozitare,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mendojm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q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ushtrimi i k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>tij funksioni nuk duhet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ë 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>kufizohet vet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Bankat q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jan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CB2">
              <w:rPr>
                <w:rFonts w:ascii="Times New Roman" w:hAnsi="Times New Roman"/>
                <w:sz w:val="24"/>
                <w:szCs w:val="24"/>
              </w:rPr>
              <w:lastRenderedPageBreak/>
              <w:t>regjistruar 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Republik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>n e Shqip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>ris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>. Eksperienca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>vendeve 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tjera dhe Direktiva EU 2016/2341 nuk parashikon nj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kufizim 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4E1CB2">
              <w:rPr>
                <w:rFonts w:ascii="Times New Roman" w:hAnsi="Times New Roman"/>
                <w:sz w:val="24"/>
                <w:szCs w:val="24"/>
              </w:rPr>
              <w:t xml:space="preserve"> till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967" w:type="pct"/>
          </w:tcPr>
          <w:p w14:paraId="29539DA7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2" w:type="pct"/>
          </w:tcPr>
          <w:p w14:paraId="07D3D67B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Nuk pranohet</w:t>
            </w:r>
          </w:p>
        </w:tc>
        <w:tc>
          <w:tcPr>
            <w:tcW w:w="1051" w:type="pct"/>
          </w:tcPr>
          <w:p w14:paraId="64D7D2BF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37C98">
              <w:rPr>
                <w:rFonts w:ascii="Times New Roman" w:hAnsi="Times New Roman"/>
                <w:sz w:val="24"/>
                <w:lang w:val="it-IT"/>
              </w:rPr>
              <w:t>Autoriteti gjykon se, bazuar n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funksionet dhe detyrat q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depozitari ka sipas projekligjit si dhe p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>r ushtrimin e nj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mbik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>qyrje sa m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lastRenderedPageBreak/>
              <w:t>efektive nga ana e Autoritetit depozitari duhet t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jet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nj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bank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e nivelti t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dyt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me seli n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Rpublik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>n e Shqip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>ris</w:t>
            </w:r>
            <w:r>
              <w:rPr>
                <w:rFonts w:ascii="Times New Roman" w:hAnsi="Times New Roman"/>
                <w:sz w:val="24"/>
                <w:lang w:val="it-IT"/>
              </w:rPr>
              <w:t>ë.  D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>irektiva q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ju i referoheni gjen zbatim n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vendet an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>tare t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  <w:r w:rsidRPr="00437C98">
              <w:rPr>
                <w:rFonts w:ascii="Times New Roman" w:hAnsi="Times New Roman"/>
                <w:sz w:val="24"/>
                <w:lang w:val="it-IT"/>
              </w:rPr>
              <w:t xml:space="preserve"> BE-s</w:t>
            </w:r>
            <w:r>
              <w:rPr>
                <w:rFonts w:ascii="Times New Roman" w:hAnsi="Times New Roman"/>
                <w:sz w:val="24"/>
                <w:lang w:val="it-IT"/>
              </w:rPr>
              <w:t>ë</w:t>
            </w:r>
          </w:p>
        </w:tc>
      </w:tr>
      <w:tr w:rsidR="009169B9" w:rsidRPr="002B2B0C" w14:paraId="6FACB553" w14:textId="77777777" w:rsidTr="0008629F">
        <w:trPr>
          <w:trHeight w:val="553"/>
        </w:trPr>
        <w:tc>
          <w:tcPr>
            <w:tcW w:w="556" w:type="pct"/>
          </w:tcPr>
          <w:p w14:paraId="5B3DA879" w14:textId="77777777" w:rsidR="009169B9" w:rsidRPr="00292ADD" w:rsidRDefault="009169B9" w:rsidP="000862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Shitja</w:t>
            </w:r>
          </w:p>
        </w:tc>
        <w:tc>
          <w:tcPr>
            <w:tcW w:w="1164" w:type="pct"/>
          </w:tcPr>
          <w:p w14:paraId="67750777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Kërkohet përfshirja e shitjeve dixhitale, si pasojë e zhvillimeve teknologjike</w:t>
            </w:r>
          </w:p>
        </w:tc>
        <w:tc>
          <w:tcPr>
            <w:tcW w:w="967" w:type="pct"/>
          </w:tcPr>
          <w:p w14:paraId="0FAC5473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Shoq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</w:t>
            </w:r>
          </w:p>
        </w:tc>
        <w:tc>
          <w:tcPr>
            <w:tcW w:w="1262" w:type="pct"/>
          </w:tcPr>
          <w:p w14:paraId="613068B0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omenti pranohet</w:t>
            </w:r>
          </w:p>
        </w:tc>
        <w:tc>
          <w:tcPr>
            <w:tcW w:w="1051" w:type="pct"/>
          </w:tcPr>
          <w:p w14:paraId="192D0886" w14:textId="77777777" w:rsidR="009169B9" w:rsidRPr="002B2B0C" w:rsidRDefault="009169B9" w:rsidP="0008629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2748F0">
              <w:rPr>
                <w:rFonts w:ascii="Times New Roman" w:hAnsi="Times New Roman"/>
                <w:sz w:val="24"/>
                <w:szCs w:val="24"/>
              </w:rPr>
              <w:t xml:space="preserve"> shtua</w:t>
            </w:r>
            <w:r>
              <w:t xml:space="preserve"> “</w:t>
            </w:r>
            <w:r w:rsidRPr="002748F0">
              <w:rPr>
                <w:rFonts w:ascii="Times New Roman" w:hAnsi="Times New Roman"/>
                <w:sz w:val="24"/>
                <w:lang w:val="it-IT"/>
              </w:rPr>
              <w:t>kontrat</w:t>
            </w:r>
            <w:r>
              <w:rPr>
                <w:rFonts w:ascii="Times New Roman" w:hAnsi="Times New Roman"/>
                <w:sz w:val="24"/>
                <w:lang w:val="it-IT"/>
              </w:rPr>
              <w:t>a</w:t>
            </w:r>
            <w:r w:rsidRPr="002748F0">
              <w:rPr>
                <w:rFonts w:ascii="Times New Roman" w:hAnsi="Times New Roman"/>
                <w:sz w:val="24"/>
                <w:lang w:val="it-IT"/>
              </w:rPr>
              <w:t xml:space="preserve"> e anëtarësimit </w:t>
            </w:r>
            <w:r>
              <w:rPr>
                <w:rFonts w:ascii="Times New Roman" w:hAnsi="Times New Roman"/>
                <w:sz w:val="24"/>
                <w:lang w:val="it-IT"/>
              </w:rPr>
              <w:t xml:space="preserve">e </w:t>
            </w:r>
            <w:r w:rsidRPr="002748F0">
              <w:rPr>
                <w:rFonts w:ascii="Times New Roman" w:hAnsi="Times New Roman"/>
                <w:sz w:val="24"/>
                <w:lang w:val="it-IT"/>
              </w:rPr>
              <w:t>lidhur në distancë, me mjete elektronike</w:t>
            </w:r>
            <w:r>
              <w:rPr>
                <w:rFonts w:ascii="Times New Roman" w:hAnsi="Times New Roman"/>
                <w:sz w:val="24"/>
                <w:lang w:val="it-IT"/>
              </w:rPr>
              <w:t>”</w:t>
            </w:r>
          </w:p>
        </w:tc>
      </w:tr>
      <w:tr w:rsidR="009169B9" w:rsidRPr="002B2B0C" w14:paraId="2179E0D4" w14:textId="77777777" w:rsidTr="0008629F">
        <w:trPr>
          <w:trHeight w:val="1140"/>
        </w:trPr>
        <w:tc>
          <w:tcPr>
            <w:tcW w:w="556" w:type="pct"/>
          </w:tcPr>
          <w:p w14:paraId="4FB51747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ADD">
              <w:rPr>
                <w:rFonts w:ascii="Times New Roman" w:hAnsi="Times New Roman"/>
                <w:b/>
                <w:sz w:val="24"/>
                <w:szCs w:val="24"/>
              </w:rPr>
              <w:t xml:space="preserve">Dispozita tranzitore </w:t>
            </w:r>
          </w:p>
          <w:p w14:paraId="714AEECF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B86A3E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D0ADDB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AA8285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5E31F5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AF77C4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28C66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20D1A3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1736F9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4E9B6" w14:textId="77777777" w:rsidR="009169B9" w:rsidRPr="00292ADD" w:rsidRDefault="009169B9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pct"/>
          </w:tcPr>
          <w:p w14:paraId="1AA6E39B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isjellim 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mendje nj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problem q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ka lindur 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praktike, q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nga miratimi i ligjit “Per fondet e pensionit vullnetar” 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vitin 2009, i cili lidhet me mungesen e nje</w:t>
            </w:r>
            <w:r w:rsidRPr="002B2B0C">
              <w:rPr>
                <w:rFonts w:ascii="Times New Roman" w:hAnsi="Times New Roman"/>
                <w:sz w:val="24"/>
                <w:szCs w:val="24"/>
              </w:rPr>
              <w:br/>
              <w:t>dispozite tranzitore ne ligj, lidhur me menyren se si do te trajtohen nga pikepamja fiskale te gjithe personat qe ishin anetaresuar 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fond me kushtet e ligjit nr.7943, datë 1.6.1995</w:t>
            </w:r>
            <w:r w:rsidRPr="002B2B0C">
              <w:rPr>
                <w:rFonts w:ascii="Times New Roman" w:hAnsi="Times New Roman"/>
                <w:sz w:val="24"/>
                <w:szCs w:val="24"/>
              </w:rPr>
              <w:br/>
              <w:t xml:space="preserve">“Për pensionet suplementare dhe institutet private të pensioneve” i cili parashikonte nje tjeter regjim fiskal. Prandaj 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momenti, me ndryshimet e reja, 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propozohet edhe</w:t>
            </w:r>
            <w:r w:rsidRPr="002B2B0C">
              <w:rPr>
                <w:rFonts w:ascii="Times New Roman" w:hAnsi="Times New Roman"/>
                <w:sz w:val="24"/>
                <w:szCs w:val="24"/>
              </w:rPr>
              <w:br/>
              <w:t>kjo dispozit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tranzitore, e cila do ti jap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 zgjidhje k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 xml:space="preserve">saj </w:t>
            </w:r>
            <w:r>
              <w:rPr>
                <w:rFonts w:ascii="Times New Roman" w:hAnsi="Times New Roman"/>
                <w:sz w:val="24"/>
                <w:szCs w:val="24"/>
              </w:rPr>
              <w:t>ç</w:t>
            </w:r>
            <w:r w:rsidRPr="002B2B0C">
              <w:rPr>
                <w:rFonts w:ascii="Times New Roman" w:hAnsi="Times New Roman"/>
                <w:sz w:val="24"/>
                <w:szCs w:val="24"/>
              </w:rPr>
              <w:t>eshtje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7667C9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783F85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967" w:type="pct"/>
          </w:tcPr>
          <w:p w14:paraId="3C299F51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hoq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administruese </w:t>
            </w:r>
          </w:p>
        </w:tc>
        <w:tc>
          <w:tcPr>
            <w:tcW w:w="1262" w:type="pct"/>
          </w:tcPr>
          <w:p w14:paraId="23D1C3A3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2B2B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omenti pranohet </w:t>
            </w:r>
          </w:p>
        </w:tc>
        <w:tc>
          <w:tcPr>
            <w:tcW w:w="1051" w:type="pct"/>
          </w:tcPr>
          <w:p w14:paraId="414B1C8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A</w:t>
            </w:r>
            <w:r w:rsidRPr="002B2B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utoriteti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është në proces të vlerësimit dhe adresimit të problemit të ngritur. </w:t>
            </w:r>
          </w:p>
          <w:p w14:paraId="79935357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3F1360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77B37DE4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BF1869E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BC63FBA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F87A4BA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51C74B76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65A6CA2D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AA71828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0756A162" w14:textId="77777777" w:rsidR="009169B9" w:rsidRPr="002B2B0C" w:rsidRDefault="009169B9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27201" w:rsidRPr="002B2B0C" w14:paraId="6DAA0DFD" w14:textId="77777777" w:rsidTr="0008629F">
        <w:trPr>
          <w:trHeight w:val="1140"/>
        </w:trPr>
        <w:tc>
          <w:tcPr>
            <w:tcW w:w="556" w:type="pct"/>
          </w:tcPr>
          <w:p w14:paraId="4F58BF33" w14:textId="7E45431E" w:rsidR="00B27201" w:rsidRPr="00292ADD" w:rsidRDefault="00B27201" w:rsidP="000862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720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lastRenderedPageBreak/>
              <w:t>Organizimi i shoqërisë</w:t>
            </w:r>
          </w:p>
        </w:tc>
        <w:tc>
          <w:tcPr>
            <w:tcW w:w="1164" w:type="pct"/>
          </w:tcPr>
          <w:p w14:paraId="74745121" w14:textId="77777777" w:rsidR="00B27201" w:rsidRPr="00B27201" w:rsidRDefault="00B27201" w:rsidP="00B27201">
            <w:pPr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2"/>
                <w:lang w:val="en-US"/>
              </w:rPr>
              <w:t xml:space="preserve">Kërkohet që funksionet kyçe të parashikuara në nenin 19 të ketë në përbërje vetëm administrimin e riskut, auditin e brendshëm, aktuar, sipas direktivës.  </w:t>
            </w:r>
          </w:p>
          <w:p w14:paraId="499FD8BC" w14:textId="77777777" w:rsidR="00B27201" w:rsidRDefault="00B27201" w:rsidP="00B27201">
            <w:pPr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  <w:p w14:paraId="2DCE4123" w14:textId="4CD2AF67" w:rsidR="00B27201" w:rsidRPr="00B27201" w:rsidRDefault="00B27201" w:rsidP="00B27201">
            <w:pPr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2"/>
                <w:lang w:val="en-US"/>
              </w:rPr>
              <w:t>Kërkohet të shtohet si funksion që mund të delegohet nga shoqëria edhe</w:t>
            </w:r>
            <w:r w:rsidRPr="00B27201">
              <w:rPr>
                <w:rFonts w:ascii="Times New Roman" w:eastAsia="Calibri" w:hAnsi="Times New Roman"/>
                <w:sz w:val="24"/>
                <w:szCs w:val="22"/>
                <w:lang w:val="en-US"/>
              </w:rPr>
              <w:br/>
              <w:t>1. Administrimi i Aseteve/Investimeve</w:t>
            </w:r>
          </w:p>
          <w:p w14:paraId="1AABDD9F" w14:textId="5CA5BA59" w:rsidR="00B27201" w:rsidRDefault="00B27201" w:rsidP="00B272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27201">
              <w:rPr>
                <w:rFonts w:ascii="Times New Roman" w:eastAsia="Calibri" w:hAnsi="Times New Roman"/>
                <w:sz w:val="24"/>
                <w:szCs w:val="22"/>
                <w:lang w:val="en-US"/>
              </w:rPr>
              <w:t>2. Administrimi i Përputhshmërisë</w:t>
            </w:r>
            <w:r w:rsidRPr="00B27201">
              <w:rPr>
                <w:rFonts w:ascii="Times New Roman" w:eastAsia="Calibri" w:hAnsi="Times New Roman"/>
                <w:sz w:val="24"/>
                <w:szCs w:val="22"/>
                <w:lang w:val="en-US"/>
              </w:rPr>
              <w:br/>
              <w:t>3. Administrimi i Parandalimit të Pastrimit të Parave</w:t>
            </w:r>
            <w:r w:rsidRPr="00B27201">
              <w:rPr>
                <w:rFonts w:ascii="Times New Roman" w:eastAsia="Calibri" w:hAnsi="Times New Roman"/>
                <w:sz w:val="24"/>
                <w:szCs w:val="22"/>
                <w:lang w:val="en-US"/>
              </w:rPr>
              <w:br/>
              <w:t>4. Auditimi i Brendshëm</w:t>
            </w:r>
          </w:p>
        </w:tc>
        <w:tc>
          <w:tcPr>
            <w:tcW w:w="967" w:type="pct"/>
          </w:tcPr>
          <w:p w14:paraId="4E61EB49" w14:textId="184E2F5A" w:rsidR="00B27201" w:rsidRDefault="00B27201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7201">
              <w:rPr>
                <w:rFonts w:ascii="Times New Roman" w:hAnsi="Times New Roman"/>
                <w:sz w:val="24"/>
                <w:szCs w:val="24"/>
                <w:lang w:val="sq-AL"/>
              </w:rPr>
              <w:t>Shoqëritë administruese</w:t>
            </w:r>
          </w:p>
        </w:tc>
        <w:tc>
          <w:tcPr>
            <w:tcW w:w="1262" w:type="pct"/>
          </w:tcPr>
          <w:p w14:paraId="1D8C3726" w14:textId="5FEDF38D" w:rsidR="00B27201" w:rsidRDefault="00B27201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nuk pranohet</w:t>
            </w:r>
          </w:p>
        </w:tc>
        <w:tc>
          <w:tcPr>
            <w:tcW w:w="1051" w:type="pct"/>
          </w:tcPr>
          <w:p w14:paraId="1AFAB438" w14:textId="77777777" w:rsidR="00B27201" w:rsidRPr="00B27201" w:rsidRDefault="00B27201" w:rsidP="00B27201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Komenti nuk u mor në konsideratë për unifikim me ligjin SIK, gjithashtu projektligji i pensionieve nuk parashikon funksionin e aktuarit duke qënë se skema eshte DB (Definded Benefit) pa garanci. </w:t>
            </w:r>
          </w:p>
          <w:p w14:paraId="272C684D" w14:textId="77777777" w:rsidR="00B27201" w:rsidRDefault="00B27201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27201" w:rsidRPr="002B2B0C" w14:paraId="1C770BF4" w14:textId="77777777" w:rsidTr="0008629F">
        <w:trPr>
          <w:trHeight w:val="1140"/>
        </w:trPr>
        <w:tc>
          <w:tcPr>
            <w:tcW w:w="556" w:type="pct"/>
          </w:tcPr>
          <w:p w14:paraId="77DAE766" w14:textId="17B24B41" w:rsidR="00B27201" w:rsidRPr="00B27201" w:rsidRDefault="00B27201" w:rsidP="0008629F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Transparenca ndaj anëtarëve</w:t>
            </w:r>
          </w:p>
        </w:tc>
        <w:tc>
          <w:tcPr>
            <w:tcW w:w="1164" w:type="pct"/>
          </w:tcPr>
          <w:p w14:paraId="0B48681C" w14:textId="77777777" w:rsidR="00B27201" w:rsidRDefault="00B27201" w:rsidP="00B27201">
            <w:pPr>
              <w:ind w:right="-122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Kërkohet konsolidim i dispozitave që kanë lidhje me njoftimin dhe transparencën e anëtarëve. </w:t>
            </w:r>
          </w:p>
          <w:p w14:paraId="226772FA" w14:textId="77777777" w:rsidR="00B27201" w:rsidRDefault="00B27201" w:rsidP="00B27201">
            <w:pPr>
              <w:ind w:right="-122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5FFAB94B" w14:textId="5575C730" w:rsidR="00B27201" w:rsidRPr="00B27201" w:rsidRDefault="00B27201" w:rsidP="00B27201">
            <w:pPr>
              <w:ind w:right="-122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Kërkohet që informcioni për kthimin nga investimit të jepet për 12 muaj për fondin e pensionit në total dhe jo për individin pasi nuk e gjeneron sistemi/vështirësi teknike.</w:t>
            </w:r>
          </w:p>
          <w:p w14:paraId="04C5CC66" w14:textId="77777777" w:rsidR="00B27201" w:rsidRPr="00B27201" w:rsidRDefault="00B27201" w:rsidP="00B27201">
            <w:pPr>
              <w:ind w:right="-122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23EC395B" w14:textId="77777777" w:rsidR="00B27201" w:rsidRPr="00B27201" w:rsidRDefault="00B27201" w:rsidP="00B27201">
            <w:pPr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967" w:type="pct"/>
          </w:tcPr>
          <w:p w14:paraId="386110EE" w14:textId="67EA0C61" w:rsidR="00B27201" w:rsidRPr="00B27201" w:rsidRDefault="00B27201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7201">
              <w:rPr>
                <w:rFonts w:ascii="Times New Roman" w:hAnsi="Times New Roman"/>
                <w:sz w:val="24"/>
                <w:szCs w:val="24"/>
                <w:lang w:val="sq-AL"/>
              </w:rPr>
              <w:t>Shoqëritë administruese</w:t>
            </w:r>
          </w:p>
        </w:tc>
        <w:tc>
          <w:tcPr>
            <w:tcW w:w="1262" w:type="pct"/>
          </w:tcPr>
          <w:p w14:paraId="71517E7F" w14:textId="77777777" w:rsidR="00B27201" w:rsidRPr="00B27201" w:rsidRDefault="00B27201" w:rsidP="00B27201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Komenti u pranua </w:t>
            </w:r>
          </w:p>
          <w:p w14:paraId="7ED34F20" w14:textId="7EE7AD71" w:rsidR="00B27201" w:rsidRDefault="00B27201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A041221" w14:textId="77777777" w:rsidR="00B27201" w:rsidRPr="00B27201" w:rsidRDefault="00B27201" w:rsidP="00B2720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8F5D24C" w14:textId="70B46E21" w:rsidR="00B27201" w:rsidRDefault="00B27201" w:rsidP="00B2720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4F1CD11" w14:textId="467D8FE2" w:rsidR="00B27201" w:rsidRPr="00B27201" w:rsidRDefault="00B27201" w:rsidP="00B2720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7201">
              <w:rPr>
                <w:rFonts w:ascii="Times New Roman" w:hAnsi="Times New Roman"/>
                <w:sz w:val="24"/>
                <w:szCs w:val="24"/>
                <w:lang w:val="sq-AL"/>
              </w:rPr>
              <w:t>Kërkesa nuk u pranua.</w:t>
            </w:r>
          </w:p>
        </w:tc>
        <w:tc>
          <w:tcPr>
            <w:tcW w:w="1051" w:type="pct"/>
          </w:tcPr>
          <w:p w14:paraId="0B8F8892" w14:textId="33C006DC" w:rsidR="00B27201" w:rsidRPr="00B27201" w:rsidRDefault="00B27201" w:rsidP="00B27201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menti u mor në konsideratë. U hoq</w:t>
            </w: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në projekligj nenet 103 dhe 104 ku trajtohej dokumenti me informacionin kryesor).</w:t>
            </w:r>
          </w:p>
        </w:tc>
      </w:tr>
      <w:tr w:rsidR="00B27201" w:rsidRPr="002B2B0C" w14:paraId="7A3B8CA5" w14:textId="77777777" w:rsidTr="0008629F">
        <w:trPr>
          <w:trHeight w:val="1140"/>
        </w:trPr>
        <w:tc>
          <w:tcPr>
            <w:tcW w:w="556" w:type="pct"/>
          </w:tcPr>
          <w:p w14:paraId="285E2225" w14:textId="2CADC093" w:rsidR="00B27201" w:rsidRPr="00B27201" w:rsidRDefault="00B27201" w:rsidP="0008629F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Tarifat</w:t>
            </w:r>
          </w:p>
        </w:tc>
        <w:tc>
          <w:tcPr>
            <w:tcW w:w="1164" w:type="pct"/>
          </w:tcPr>
          <w:p w14:paraId="3E50BA09" w14:textId="75ACA275" w:rsidR="00B27201" w:rsidRPr="00B27201" w:rsidRDefault="00B27201" w:rsidP="00B27201">
            <w:pPr>
              <w:ind w:right="-122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Kërkohet zëvendësimi i termit “Komision dalje” me </w:t>
            </w: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>“Komision transferimi”</w:t>
            </w:r>
          </w:p>
        </w:tc>
        <w:tc>
          <w:tcPr>
            <w:tcW w:w="967" w:type="pct"/>
          </w:tcPr>
          <w:p w14:paraId="39FDC7E2" w14:textId="0153A22A" w:rsidR="00B27201" w:rsidRPr="00B27201" w:rsidRDefault="00B27201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720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Shoqëritë administruese</w:t>
            </w:r>
          </w:p>
        </w:tc>
        <w:tc>
          <w:tcPr>
            <w:tcW w:w="1262" w:type="pct"/>
          </w:tcPr>
          <w:p w14:paraId="098D6FB6" w14:textId="7C66E404" w:rsidR="00B27201" w:rsidRDefault="00B27201" w:rsidP="00B27201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Komenti u pranua </w:t>
            </w:r>
          </w:p>
          <w:p w14:paraId="6A9CD5BF" w14:textId="77777777" w:rsidR="00B27201" w:rsidRPr="00B27201" w:rsidRDefault="00B27201" w:rsidP="00B27201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1" w:type="pct"/>
          </w:tcPr>
          <w:p w14:paraId="44AB49D0" w14:textId="77777777" w:rsidR="00B27201" w:rsidRPr="00B27201" w:rsidRDefault="00B27201" w:rsidP="00B27201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B27201" w:rsidRPr="002B2B0C" w14:paraId="0D8DE1DA" w14:textId="77777777" w:rsidTr="0008629F">
        <w:trPr>
          <w:trHeight w:val="1140"/>
        </w:trPr>
        <w:tc>
          <w:tcPr>
            <w:tcW w:w="556" w:type="pct"/>
          </w:tcPr>
          <w:p w14:paraId="51E1BC64" w14:textId="53EE55BD" w:rsidR="00B27201" w:rsidRDefault="00B27201" w:rsidP="0008629F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lastRenderedPageBreak/>
              <w:t>Agjenti i Fondit</w:t>
            </w:r>
          </w:p>
        </w:tc>
        <w:tc>
          <w:tcPr>
            <w:tcW w:w="1164" w:type="pct"/>
          </w:tcPr>
          <w:p w14:paraId="5C05179A" w14:textId="5FC9E555" w:rsidR="00B27201" w:rsidRPr="00B27201" w:rsidRDefault="00B27201" w:rsidP="00B27201">
            <w:pPr>
              <w:ind w:right="-122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Kërkohet që agjenit i fondit të ushtrojë veprimtarinë jo vetëm për fondet e mbyllura por edhe për fondet e hapura</w:t>
            </w:r>
          </w:p>
        </w:tc>
        <w:tc>
          <w:tcPr>
            <w:tcW w:w="967" w:type="pct"/>
          </w:tcPr>
          <w:p w14:paraId="4A674F87" w14:textId="42218A14" w:rsidR="00B27201" w:rsidRPr="00B27201" w:rsidRDefault="00B27201" w:rsidP="0008629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7201">
              <w:rPr>
                <w:rFonts w:ascii="Times New Roman" w:hAnsi="Times New Roman"/>
                <w:sz w:val="24"/>
                <w:szCs w:val="24"/>
                <w:lang w:val="sq-AL"/>
              </w:rPr>
              <w:t>Shoqëritë administruese</w:t>
            </w:r>
          </w:p>
        </w:tc>
        <w:tc>
          <w:tcPr>
            <w:tcW w:w="1262" w:type="pct"/>
          </w:tcPr>
          <w:p w14:paraId="7862CD0D" w14:textId="02945629" w:rsidR="00B27201" w:rsidRDefault="00B27201" w:rsidP="00B27201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2720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Komenti u pranua</w:t>
            </w:r>
          </w:p>
        </w:tc>
        <w:tc>
          <w:tcPr>
            <w:tcW w:w="1051" w:type="pct"/>
          </w:tcPr>
          <w:p w14:paraId="016151DB" w14:textId="77777777" w:rsidR="00B27201" w:rsidRPr="00B27201" w:rsidRDefault="00B27201" w:rsidP="00B27201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</w:tbl>
    <w:p w14:paraId="2CC4B4DE" w14:textId="77777777" w:rsidR="009169B9" w:rsidRDefault="009169B9" w:rsidP="009169B9"/>
    <w:p w14:paraId="279902B3" w14:textId="6ED1581A" w:rsidR="009169B9" w:rsidRPr="006D6E9F" w:rsidRDefault="009169B9" w:rsidP="007B1063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9169B9" w:rsidRPr="006D6E9F" w:rsidSect="00292ADD">
      <w:footerReference w:type="default" r:id="rId10"/>
      <w:pgSz w:w="11900" w:h="16840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7F1A0" w14:textId="77777777" w:rsidR="00025041" w:rsidRDefault="00025041" w:rsidP="00C3212D">
      <w:r>
        <w:separator/>
      </w:r>
    </w:p>
  </w:endnote>
  <w:endnote w:type="continuationSeparator" w:id="0">
    <w:p w14:paraId="1D5FA2AB" w14:textId="77777777" w:rsidR="00025041" w:rsidRDefault="00025041" w:rsidP="00C3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55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B428A" w14:textId="552C005B" w:rsidR="00125234" w:rsidRDefault="001252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8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478D5" w14:textId="77777777" w:rsidR="00125234" w:rsidRDefault="00125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29AB3" w14:textId="77777777" w:rsidR="00025041" w:rsidRDefault="00025041" w:rsidP="00C3212D">
      <w:r>
        <w:separator/>
      </w:r>
    </w:p>
  </w:footnote>
  <w:footnote w:type="continuationSeparator" w:id="0">
    <w:p w14:paraId="0716DDB1" w14:textId="77777777" w:rsidR="00025041" w:rsidRDefault="00025041" w:rsidP="00C3212D">
      <w:r>
        <w:continuationSeparator/>
      </w:r>
    </w:p>
  </w:footnote>
  <w:footnote w:id="1">
    <w:p w14:paraId="24CB14CE" w14:textId="77777777" w:rsidR="00C3212D" w:rsidRPr="00C3212D" w:rsidRDefault="00C3212D" w:rsidP="00C3212D">
      <w:pPr>
        <w:pStyle w:val="FootnoteText"/>
        <w:rPr>
          <w:rFonts w:ascii="Times New Roman" w:hAnsi="Times New Roma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3212D">
        <w:rPr>
          <w:rFonts w:ascii="Times New Roman" w:hAnsi="Times New Roman"/>
          <w:i/>
          <w:sz w:val="16"/>
          <w:szCs w:val="16"/>
        </w:rPr>
        <w:t xml:space="preserve">Objektivat kryesore që </w:t>
      </w:r>
      <w:r>
        <w:rPr>
          <w:rFonts w:ascii="Times New Roman" w:hAnsi="Times New Roman"/>
          <w:i/>
          <w:sz w:val="16"/>
          <w:szCs w:val="16"/>
        </w:rPr>
        <w:t xml:space="preserve">projekligji synon </w:t>
      </w:r>
      <w:r w:rsidRPr="00C3212D">
        <w:rPr>
          <w:rFonts w:ascii="Times New Roman" w:hAnsi="Times New Roman"/>
          <w:i/>
          <w:sz w:val="16"/>
          <w:szCs w:val="16"/>
        </w:rPr>
        <w:t xml:space="preserve"> janë:</w:t>
      </w:r>
    </w:p>
    <w:p w14:paraId="1DE9D6D7" w14:textId="77777777" w:rsidR="00C3212D" w:rsidRPr="00C3212D" w:rsidRDefault="00C3212D" w:rsidP="00C3212D">
      <w:pPr>
        <w:pStyle w:val="FootnoteText"/>
        <w:numPr>
          <w:ilvl w:val="0"/>
          <w:numId w:val="5"/>
        </w:numPr>
        <w:rPr>
          <w:rFonts w:ascii="Times New Roman" w:hAnsi="Times New Roman"/>
          <w:i/>
          <w:sz w:val="16"/>
          <w:szCs w:val="16"/>
        </w:rPr>
      </w:pPr>
      <w:r w:rsidRPr="00C3212D">
        <w:rPr>
          <w:rFonts w:ascii="Times New Roman" w:hAnsi="Times New Roman"/>
          <w:i/>
          <w:sz w:val="16"/>
          <w:szCs w:val="16"/>
        </w:rPr>
        <w:t>Sigurimi i një pensioni shtesë në momentin e daljes në pension nëpërmjet alternativës së investimit në skemat private të pensionit;</w:t>
      </w:r>
    </w:p>
    <w:p w14:paraId="2EE3ABD5" w14:textId="77777777" w:rsidR="008D3E65" w:rsidRDefault="00C3212D" w:rsidP="0072218B">
      <w:pPr>
        <w:pStyle w:val="FootnoteText"/>
        <w:numPr>
          <w:ilvl w:val="0"/>
          <w:numId w:val="5"/>
        </w:numPr>
        <w:rPr>
          <w:rFonts w:ascii="Times New Roman" w:hAnsi="Times New Roman"/>
          <w:i/>
          <w:sz w:val="16"/>
          <w:szCs w:val="16"/>
        </w:rPr>
      </w:pPr>
      <w:r w:rsidRPr="008D3E65">
        <w:rPr>
          <w:rFonts w:ascii="Times New Roman" w:hAnsi="Times New Roman"/>
          <w:i/>
          <w:sz w:val="16"/>
          <w:szCs w:val="16"/>
        </w:rPr>
        <w:t>Përafrimi dhe harmonizimi i mëtejshëm i legjislacionit me direktivat evropiane</w:t>
      </w:r>
      <w:r w:rsidR="008D3E65">
        <w:rPr>
          <w:rFonts w:ascii="Times New Roman" w:hAnsi="Times New Roman"/>
          <w:i/>
          <w:sz w:val="16"/>
          <w:szCs w:val="16"/>
        </w:rPr>
        <w:t>;</w:t>
      </w:r>
    </w:p>
    <w:p w14:paraId="6F43C6EB" w14:textId="77777777" w:rsidR="00C3212D" w:rsidRPr="008D3E65" w:rsidRDefault="00C3212D" w:rsidP="0072218B">
      <w:pPr>
        <w:pStyle w:val="FootnoteText"/>
        <w:numPr>
          <w:ilvl w:val="0"/>
          <w:numId w:val="5"/>
        </w:numPr>
        <w:rPr>
          <w:rFonts w:ascii="Times New Roman" w:hAnsi="Times New Roman"/>
          <w:i/>
          <w:sz w:val="16"/>
          <w:szCs w:val="16"/>
        </w:rPr>
      </w:pPr>
      <w:r w:rsidRPr="008D3E65">
        <w:rPr>
          <w:rFonts w:ascii="Times New Roman" w:hAnsi="Times New Roman"/>
          <w:i/>
          <w:sz w:val="16"/>
          <w:szCs w:val="16"/>
        </w:rPr>
        <w:t>Garantimi i sigurisë së aseteve të fondit</w:t>
      </w:r>
      <w:r w:rsidR="008D3E65">
        <w:rPr>
          <w:rFonts w:ascii="Times New Roman" w:hAnsi="Times New Roman"/>
          <w:i/>
          <w:sz w:val="16"/>
          <w:szCs w:val="16"/>
        </w:rPr>
        <w:t xml:space="preserve">; </w:t>
      </w:r>
      <w:r w:rsidRPr="008D3E65">
        <w:rPr>
          <w:rFonts w:ascii="Times New Roman" w:hAnsi="Times New Roman"/>
          <w:i/>
          <w:sz w:val="16"/>
          <w:szCs w:val="16"/>
        </w:rPr>
        <w:t xml:space="preserve"> </w:t>
      </w:r>
    </w:p>
    <w:p w14:paraId="16331C96" w14:textId="77777777" w:rsidR="00C3212D" w:rsidRPr="00C3212D" w:rsidRDefault="00C3212D" w:rsidP="00C3212D">
      <w:pPr>
        <w:pStyle w:val="FootnoteText"/>
        <w:numPr>
          <w:ilvl w:val="0"/>
          <w:numId w:val="5"/>
        </w:numPr>
        <w:rPr>
          <w:rFonts w:ascii="Times New Roman" w:hAnsi="Times New Roman"/>
          <w:i/>
          <w:sz w:val="16"/>
          <w:szCs w:val="16"/>
        </w:rPr>
      </w:pPr>
      <w:r w:rsidRPr="00C3212D">
        <w:rPr>
          <w:rFonts w:ascii="Times New Roman" w:hAnsi="Times New Roman"/>
          <w:i/>
          <w:sz w:val="16"/>
          <w:szCs w:val="16"/>
        </w:rPr>
        <w:t xml:space="preserve">Diversifikimi i portofolit nëpërmjet rishikimit të politikës së investimeve; </w:t>
      </w:r>
    </w:p>
    <w:p w14:paraId="41DC59AB" w14:textId="77777777" w:rsidR="00C3212D" w:rsidRPr="00C3212D" w:rsidRDefault="00C3212D" w:rsidP="00C3212D">
      <w:pPr>
        <w:pStyle w:val="FootnoteText"/>
        <w:numPr>
          <w:ilvl w:val="0"/>
          <w:numId w:val="5"/>
        </w:numPr>
        <w:rPr>
          <w:rFonts w:ascii="Times New Roman" w:hAnsi="Times New Roman"/>
          <w:i/>
          <w:sz w:val="16"/>
          <w:szCs w:val="16"/>
        </w:rPr>
      </w:pPr>
      <w:r w:rsidRPr="00C3212D">
        <w:rPr>
          <w:rFonts w:ascii="Times New Roman" w:hAnsi="Times New Roman"/>
          <w:i/>
          <w:sz w:val="16"/>
          <w:szCs w:val="16"/>
        </w:rPr>
        <w:t>Rritja e kërkesave për transparencë dhe sigurimin  e informacionit për anëtarët e fondit;</w:t>
      </w:r>
    </w:p>
    <w:p w14:paraId="3D68D149" w14:textId="77777777" w:rsidR="00C3212D" w:rsidRPr="00C3212D" w:rsidRDefault="00C3212D" w:rsidP="00C3212D">
      <w:pPr>
        <w:pStyle w:val="FootnoteText"/>
        <w:numPr>
          <w:ilvl w:val="0"/>
          <w:numId w:val="5"/>
        </w:numPr>
        <w:rPr>
          <w:rFonts w:ascii="Times New Roman" w:hAnsi="Times New Roman"/>
          <w:i/>
          <w:sz w:val="16"/>
          <w:szCs w:val="16"/>
        </w:rPr>
      </w:pPr>
      <w:r w:rsidRPr="00C3212D">
        <w:rPr>
          <w:rFonts w:ascii="Times New Roman" w:hAnsi="Times New Roman"/>
          <w:i/>
          <w:sz w:val="16"/>
          <w:szCs w:val="16"/>
        </w:rPr>
        <w:t>Rishikimi i politikës tatimore me synim krijimin e lehtësirave fiskale për anëtarët dhe përfituesit e fondit;</w:t>
      </w:r>
    </w:p>
    <w:p w14:paraId="7931A107" w14:textId="77777777" w:rsidR="008D3E65" w:rsidRDefault="00C3212D" w:rsidP="00E20740">
      <w:pPr>
        <w:pStyle w:val="FootnoteText"/>
        <w:numPr>
          <w:ilvl w:val="0"/>
          <w:numId w:val="5"/>
        </w:numPr>
        <w:rPr>
          <w:rFonts w:ascii="Times New Roman" w:hAnsi="Times New Roman"/>
          <w:i/>
          <w:sz w:val="16"/>
          <w:szCs w:val="16"/>
        </w:rPr>
      </w:pPr>
      <w:r w:rsidRPr="008D3E65">
        <w:rPr>
          <w:rFonts w:ascii="Times New Roman" w:hAnsi="Times New Roman"/>
          <w:i/>
          <w:sz w:val="16"/>
          <w:szCs w:val="16"/>
        </w:rPr>
        <w:t>Nxitja e qëndrueshmërisë dhe mirëqeverisjes së shoqërive admin</w:t>
      </w:r>
      <w:r w:rsidR="008D3E65" w:rsidRPr="008D3E65">
        <w:rPr>
          <w:rFonts w:ascii="Times New Roman" w:hAnsi="Times New Roman"/>
          <w:i/>
          <w:sz w:val="16"/>
          <w:szCs w:val="16"/>
        </w:rPr>
        <w:t xml:space="preserve">istruese të fondit të pensionit; </w:t>
      </w:r>
    </w:p>
    <w:p w14:paraId="7FFB7CA1" w14:textId="77777777" w:rsidR="00C3212D" w:rsidRPr="008D3E65" w:rsidRDefault="00C3212D" w:rsidP="00E20740">
      <w:pPr>
        <w:pStyle w:val="FootnoteText"/>
        <w:numPr>
          <w:ilvl w:val="0"/>
          <w:numId w:val="5"/>
        </w:numPr>
        <w:rPr>
          <w:rFonts w:ascii="Times New Roman" w:hAnsi="Times New Roman"/>
          <w:i/>
          <w:sz w:val="16"/>
          <w:szCs w:val="16"/>
        </w:rPr>
      </w:pPr>
      <w:r w:rsidRPr="008D3E65">
        <w:rPr>
          <w:rFonts w:ascii="Times New Roman" w:hAnsi="Times New Roman"/>
          <w:i/>
          <w:sz w:val="16"/>
          <w:szCs w:val="16"/>
        </w:rPr>
        <w:t xml:space="preserve">Rregullimi i veprimtarisë ndërkufitare të shoqërive administruese, duke parashikuar themelimin e degës ose ushtrimin e veprimtarisë drejtëpërsëdrejti nga vendi i origjinës nëpërmjet njohjes nga ana e Autoritetit; </w:t>
      </w:r>
    </w:p>
    <w:p w14:paraId="6DE92CB0" w14:textId="77777777" w:rsidR="00C3212D" w:rsidRPr="00C3212D" w:rsidRDefault="00C3212D" w:rsidP="00C3212D">
      <w:pPr>
        <w:pStyle w:val="FootnoteText"/>
        <w:numPr>
          <w:ilvl w:val="0"/>
          <w:numId w:val="5"/>
        </w:numPr>
        <w:rPr>
          <w:rFonts w:ascii="Times New Roman" w:hAnsi="Times New Roman"/>
          <w:i/>
          <w:sz w:val="16"/>
          <w:szCs w:val="16"/>
        </w:rPr>
      </w:pPr>
      <w:r w:rsidRPr="00C3212D">
        <w:rPr>
          <w:rFonts w:ascii="Times New Roman" w:hAnsi="Times New Roman"/>
          <w:i/>
          <w:sz w:val="16"/>
          <w:szCs w:val="16"/>
        </w:rPr>
        <w:t>Promovimi i fondeve të pensionit nëpërmjet rregullimit të veprimtarisë promocionale.</w:t>
      </w:r>
    </w:p>
    <w:p w14:paraId="2564540D" w14:textId="77777777" w:rsidR="00C3212D" w:rsidRPr="00C3212D" w:rsidRDefault="00C3212D" w:rsidP="00C3212D">
      <w:pPr>
        <w:pStyle w:val="FootnoteText"/>
        <w:rPr>
          <w:rFonts w:ascii="Times New Roman" w:hAnsi="Times New Roman"/>
          <w:i/>
          <w:sz w:val="16"/>
          <w:szCs w:val="16"/>
        </w:rPr>
      </w:pPr>
    </w:p>
    <w:p w14:paraId="14F930CC" w14:textId="77777777" w:rsidR="00C3212D" w:rsidRPr="00C3212D" w:rsidRDefault="00C3212D" w:rsidP="00C3212D">
      <w:pPr>
        <w:pStyle w:val="FootnoteText"/>
        <w:rPr>
          <w:rFonts w:ascii="Times New Roman" w:hAnsi="Times New Roman"/>
          <w:sz w:val="16"/>
          <w:szCs w:val="16"/>
          <w:lang w:val="en-US"/>
        </w:rPr>
      </w:pPr>
    </w:p>
  </w:footnote>
  <w:footnote w:id="2">
    <w:p w14:paraId="55ECF5F7" w14:textId="558E13F7" w:rsidR="00B27201" w:rsidRPr="00B27201" w:rsidRDefault="00B2720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27201">
        <w:rPr>
          <w:rFonts w:ascii="Times New Roman" w:hAnsi="Times New Roman"/>
          <w:sz w:val="22"/>
          <w:szCs w:val="22"/>
          <w:lang w:val="en-US"/>
        </w:rPr>
        <w:t>shtojces 1, p</w:t>
      </w:r>
      <w:r>
        <w:rPr>
          <w:rFonts w:ascii="Times New Roman" w:hAnsi="Times New Roman"/>
          <w:sz w:val="22"/>
          <w:szCs w:val="22"/>
          <w:lang w:val="en-US"/>
        </w:rPr>
        <w:t>ërmban komente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e palëve të intyeresit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 n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 m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>nyre t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 p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>rmbledhur</w:t>
      </w:r>
      <w:r>
        <w:rPr>
          <w:rFonts w:ascii="Times New Roman" w:hAnsi="Times New Roman"/>
          <w:sz w:val="22"/>
          <w:szCs w:val="22"/>
          <w:lang w:val="en-US"/>
        </w:rPr>
        <w:t>, si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 dhe ç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>shtjet t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 cilat kan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 patur m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 shum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 rend</w:t>
      </w:r>
      <w:r>
        <w:rPr>
          <w:rFonts w:ascii="Times New Roman" w:hAnsi="Times New Roman"/>
          <w:sz w:val="22"/>
          <w:szCs w:val="22"/>
          <w:lang w:val="en-US"/>
        </w:rPr>
        <w:t>ë</w:t>
      </w:r>
      <w:r w:rsidRPr="00B27201">
        <w:rPr>
          <w:rFonts w:ascii="Times New Roman" w:hAnsi="Times New Roman"/>
          <w:sz w:val="22"/>
          <w:szCs w:val="22"/>
          <w:lang w:val="en-US"/>
        </w:rPr>
        <w:t xml:space="preserve">si.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458A4568"/>
    <w:lvl w:ilvl="0" w:tplc="F6B88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46380"/>
    <w:multiLevelType w:val="hybridMultilevel"/>
    <w:tmpl w:val="F496B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01EC6"/>
    <w:multiLevelType w:val="hybridMultilevel"/>
    <w:tmpl w:val="803ABF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46242B9"/>
    <w:multiLevelType w:val="hybridMultilevel"/>
    <w:tmpl w:val="E85EE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C540F"/>
    <w:multiLevelType w:val="hybridMultilevel"/>
    <w:tmpl w:val="31EC8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C32026"/>
    <w:multiLevelType w:val="hybridMultilevel"/>
    <w:tmpl w:val="FE1C4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17988"/>
    <w:rsid w:val="00025041"/>
    <w:rsid w:val="0004166D"/>
    <w:rsid w:val="000E4BAD"/>
    <w:rsid w:val="000F3FE0"/>
    <w:rsid w:val="00125234"/>
    <w:rsid w:val="00145997"/>
    <w:rsid w:val="00196392"/>
    <w:rsid w:val="001A5FF9"/>
    <w:rsid w:val="001B3568"/>
    <w:rsid w:val="001C775B"/>
    <w:rsid w:val="001D4B41"/>
    <w:rsid w:val="001D7A43"/>
    <w:rsid w:val="00260E60"/>
    <w:rsid w:val="00292ADD"/>
    <w:rsid w:val="002B161B"/>
    <w:rsid w:val="002C762C"/>
    <w:rsid w:val="00332DB4"/>
    <w:rsid w:val="00435429"/>
    <w:rsid w:val="00445CC3"/>
    <w:rsid w:val="004A0221"/>
    <w:rsid w:val="004B3F4E"/>
    <w:rsid w:val="004C711D"/>
    <w:rsid w:val="00521D6F"/>
    <w:rsid w:val="005B1920"/>
    <w:rsid w:val="005B6D2B"/>
    <w:rsid w:val="005E1E96"/>
    <w:rsid w:val="00656BB0"/>
    <w:rsid w:val="006A49B9"/>
    <w:rsid w:val="006D6E9F"/>
    <w:rsid w:val="00704C95"/>
    <w:rsid w:val="00741C60"/>
    <w:rsid w:val="00765F3C"/>
    <w:rsid w:val="007755F2"/>
    <w:rsid w:val="007B1063"/>
    <w:rsid w:val="00811B78"/>
    <w:rsid w:val="00814BC5"/>
    <w:rsid w:val="00827896"/>
    <w:rsid w:val="0083355E"/>
    <w:rsid w:val="008A6A21"/>
    <w:rsid w:val="008B489B"/>
    <w:rsid w:val="008D3E65"/>
    <w:rsid w:val="008D41B4"/>
    <w:rsid w:val="008F086E"/>
    <w:rsid w:val="008F44B1"/>
    <w:rsid w:val="0091093C"/>
    <w:rsid w:val="009169B9"/>
    <w:rsid w:val="00963283"/>
    <w:rsid w:val="00965584"/>
    <w:rsid w:val="0099375B"/>
    <w:rsid w:val="009A4EE0"/>
    <w:rsid w:val="009B696C"/>
    <w:rsid w:val="00A06DA1"/>
    <w:rsid w:val="00A121AB"/>
    <w:rsid w:val="00A146E5"/>
    <w:rsid w:val="00A3438A"/>
    <w:rsid w:val="00A9325D"/>
    <w:rsid w:val="00AF0792"/>
    <w:rsid w:val="00B0600A"/>
    <w:rsid w:val="00B27201"/>
    <w:rsid w:val="00B33196"/>
    <w:rsid w:val="00B65921"/>
    <w:rsid w:val="00C20DD3"/>
    <w:rsid w:val="00C3212D"/>
    <w:rsid w:val="00C73542"/>
    <w:rsid w:val="00CE770B"/>
    <w:rsid w:val="00D337F6"/>
    <w:rsid w:val="00D33D7E"/>
    <w:rsid w:val="00D53A1E"/>
    <w:rsid w:val="00DD5D4E"/>
    <w:rsid w:val="00E31072"/>
    <w:rsid w:val="00EA61FE"/>
    <w:rsid w:val="00EB323D"/>
    <w:rsid w:val="00EB650F"/>
    <w:rsid w:val="00EB7C9A"/>
    <w:rsid w:val="00EF0386"/>
    <w:rsid w:val="00F03EFF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7871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50F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21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12D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3212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B650F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5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234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5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234"/>
    <w:rPr>
      <w:rFonts w:ascii="Arial" w:eastAsia="Times New Roman" w:hAnsi="Arial" w:cs="Times New Roman"/>
      <w:sz w:val="22"/>
      <w:szCs w:val="20"/>
      <w:lang w:val="en-GB"/>
    </w:rPr>
  </w:style>
  <w:style w:type="table" w:styleId="TableGrid">
    <w:name w:val="Table Grid"/>
    <w:basedOn w:val="TableNormal"/>
    <w:uiPriority w:val="39"/>
    <w:rsid w:val="009169B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B27201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sultimipublik.gov.al/Konsultime/Detaje/4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f.gov.al/projekte.asp?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5968-46B7-4A42-B8FE-66925E9F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Amela Kora</cp:lastModifiedBy>
  <cp:revision>3</cp:revision>
  <cp:lastPrinted>2021-12-29T14:46:00Z</cp:lastPrinted>
  <dcterms:created xsi:type="dcterms:W3CDTF">2022-10-04T10:42:00Z</dcterms:created>
  <dcterms:modified xsi:type="dcterms:W3CDTF">2022-10-04T10:42:00Z</dcterms:modified>
</cp:coreProperties>
</file>